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2"/>
        <w:tblW w:w="0" w:type="auto"/>
        <w:tblLayout w:type="fixed"/>
        <w:tblLook w:val="04A0"/>
      </w:tblPr>
      <w:tblGrid>
        <w:gridCol w:w="3828"/>
        <w:gridCol w:w="1701"/>
        <w:gridCol w:w="3827"/>
      </w:tblGrid>
      <w:tr w:rsidR="00034D39" w:rsidTr="00034D39">
        <w:trPr>
          <w:trHeight w:val="1268"/>
        </w:trPr>
        <w:tc>
          <w:tcPr>
            <w:tcW w:w="3828" w:type="dxa"/>
          </w:tcPr>
          <w:p w:rsidR="00034D39" w:rsidRDefault="00034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Къэбэрдей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Балъкъэр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Республикэм</w:t>
            </w:r>
            <w:proofErr w:type="spellEnd"/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щыщ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Тэрч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районым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хыхьэ</w:t>
            </w:r>
            <w:proofErr w:type="spellEnd"/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Плановскэ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къуажэм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админстрацэм</w:t>
            </w:r>
            <w:proofErr w:type="spellEnd"/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3639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05482301" r:id="rId6"/>
              </w:object>
            </w:r>
          </w:p>
        </w:tc>
        <w:tc>
          <w:tcPr>
            <w:tcW w:w="3827" w:type="dxa"/>
          </w:tcPr>
          <w:p w:rsidR="00034D39" w:rsidRDefault="00034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Къабарты-Малкъар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Республиканы</w:t>
            </w:r>
            <w:proofErr w:type="spellEnd"/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районуну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Плановское</w:t>
            </w:r>
            <w:proofErr w:type="spellEnd"/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мекхеме</w:t>
            </w:r>
            <w:proofErr w:type="spellEnd"/>
          </w:p>
          <w:p w:rsidR="00034D39" w:rsidRDefault="00034D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администрациясыны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034D39" w:rsidRDefault="00034D39" w:rsidP="00034D39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МУ «МЕСТНАЯ АДМИНИСТРАЦИЯ СЕЛЬСКОГО ПОСЕЛЕНИЯ ПЛАНОВСКОЕ</w:t>
      </w:r>
    </w:p>
    <w:p w:rsidR="00034D39" w:rsidRDefault="00034D39" w:rsidP="00034D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 МУНИЦИПАЛЬНОГО РАЙОНА  КАБАРДИНО-БАЛКАРСКОЙ РЕСПУБЛИКИ</w:t>
      </w:r>
      <w:r w:rsidR="000119CF">
        <w:rPr>
          <w:rFonts w:ascii="Times New Roman" w:hAnsi="Times New Roman" w:cs="Times New Roman"/>
          <w:sz w:val="24"/>
          <w:szCs w:val="24"/>
        </w:rPr>
        <w:t>»</w:t>
      </w:r>
    </w:p>
    <w:p w:rsidR="00034D39" w:rsidRDefault="00064CB1" w:rsidP="00034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CB1">
        <w:rPr>
          <w:lang w:eastAsia="en-US"/>
        </w:rPr>
        <w:pict>
          <v:line id="_x0000_s1041" style="position:absolute;left:0;text-align:left;z-index:251664384" from="-6.95pt,8.5pt" to="461.65pt,8.5pt" o:allowincell="f">
            <w10:wrap anchorx="page"/>
          </v:line>
        </w:pict>
      </w:r>
      <w:r w:rsidRPr="00064CB1">
        <w:rPr>
          <w:lang w:eastAsia="en-US"/>
        </w:rPr>
        <w:pict>
          <v:line id="_x0000_s1042" style="position:absolute;left:0;text-align:left;z-index:251665408" from="3.45pt,1.75pt" to="472.05pt,1.75pt" o:allowincell="f">
            <w10:wrap anchorx="page"/>
          </v:line>
        </w:pict>
      </w:r>
    </w:p>
    <w:p w:rsidR="00034D39" w:rsidRDefault="00034D39" w:rsidP="00034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</w:rPr>
        <w:t xml:space="preserve">361201 с. </w:t>
      </w:r>
      <w:proofErr w:type="spellStart"/>
      <w:r>
        <w:rPr>
          <w:rFonts w:ascii="Times New Roman" w:hAnsi="Times New Roman" w:cs="Times New Roman"/>
          <w:sz w:val="18"/>
        </w:rPr>
        <w:t>Плановское</w:t>
      </w:r>
      <w:proofErr w:type="spellEnd"/>
      <w:r>
        <w:rPr>
          <w:rFonts w:ascii="Times New Roman" w:hAnsi="Times New Roman" w:cs="Times New Roman"/>
          <w:sz w:val="18"/>
        </w:rPr>
        <w:t xml:space="preserve"> ул. Гагарина 118 КБР. Россия.  Тел.  75-6-43</w:t>
      </w:r>
    </w:p>
    <w:p w:rsidR="00034D39" w:rsidRDefault="00034D39" w:rsidP="00034D39">
      <w:pPr>
        <w:pStyle w:val="2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bCs w:val="0"/>
          <w:i w:val="0"/>
        </w:rPr>
        <w:t xml:space="preserve">               </w:t>
      </w:r>
      <w:r w:rsidR="006A3D0D">
        <w:rPr>
          <w:rFonts w:ascii="Times New Roman" w:hAnsi="Times New Roman" w:cs="Times New Roman"/>
          <w:b w:val="0"/>
          <w:bCs w:val="0"/>
          <w:i w:val="0"/>
        </w:rPr>
        <w:t xml:space="preserve">                       ПОСТАНОВЛЕНЭ          </w:t>
      </w:r>
      <w:r w:rsidR="000119CF">
        <w:rPr>
          <w:rFonts w:ascii="Times New Roman" w:hAnsi="Times New Roman" w:cs="Times New Roman"/>
          <w:b w:val="0"/>
          <w:bCs w:val="0"/>
          <w:i w:val="0"/>
        </w:rPr>
        <w:t xml:space="preserve">  </w:t>
      </w:r>
      <w:r w:rsidR="006A3D0D">
        <w:rPr>
          <w:rFonts w:ascii="Times New Roman" w:hAnsi="Times New Roman" w:cs="Times New Roman"/>
          <w:b w:val="0"/>
          <w:bCs w:val="0"/>
          <w:i w:val="0"/>
        </w:rPr>
        <w:t>№ 28-п</w:t>
      </w:r>
    </w:p>
    <w:p w:rsidR="00034D39" w:rsidRDefault="00034D39" w:rsidP="00034D39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        </w:t>
      </w:r>
      <w:r w:rsidR="006A3D0D">
        <w:rPr>
          <w:rFonts w:ascii="Times New Roman" w:hAnsi="Times New Roman" w:cs="Times New Roman"/>
          <w:bCs/>
          <w:sz w:val="28"/>
        </w:rPr>
        <w:t xml:space="preserve">                  </w:t>
      </w:r>
      <w:r>
        <w:rPr>
          <w:rFonts w:ascii="Times New Roman" w:hAnsi="Times New Roman" w:cs="Times New Roman"/>
          <w:bCs/>
          <w:sz w:val="28"/>
        </w:rPr>
        <w:t xml:space="preserve"> БЕГИМ  </w:t>
      </w:r>
      <w:r w:rsidR="006A3D0D">
        <w:rPr>
          <w:rFonts w:ascii="Times New Roman" w:hAnsi="Times New Roman" w:cs="Times New Roman"/>
          <w:bCs/>
          <w:sz w:val="28"/>
        </w:rPr>
        <w:t xml:space="preserve">                            № 28-п</w:t>
      </w:r>
    </w:p>
    <w:p w:rsidR="00034D39" w:rsidRDefault="00034D39" w:rsidP="00034D39">
      <w:pPr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8"/>
        </w:rPr>
        <w:t xml:space="preserve">                     </w:t>
      </w:r>
      <w:r w:rsidR="006A3D0D">
        <w:rPr>
          <w:rFonts w:ascii="Times New Roman" w:hAnsi="Times New Roman" w:cs="Times New Roman"/>
          <w:bCs/>
          <w:sz w:val="28"/>
        </w:rPr>
        <w:t xml:space="preserve">                 </w:t>
      </w:r>
      <w:r>
        <w:rPr>
          <w:rFonts w:ascii="Times New Roman" w:hAnsi="Times New Roman" w:cs="Times New Roman"/>
          <w:bCs/>
          <w:sz w:val="28"/>
        </w:rPr>
        <w:t xml:space="preserve">ПОСТАНОВЛЕНИЕ        № </w:t>
      </w:r>
      <w:r w:rsidR="006A3D0D">
        <w:rPr>
          <w:rFonts w:ascii="Times New Roman" w:hAnsi="Times New Roman" w:cs="Times New Roman"/>
          <w:bCs/>
          <w:sz w:val="28"/>
        </w:rPr>
        <w:t>28-п</w:t>
      </w:r>
    </w:p>
    <w:p w:rsidR="00034D39" w:rsidRDefault="006C5462" w:rsidP="00034D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14.07.2020</w:t>
      </w:r>
      <w:r w:rsidR="00034D39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с. </w:t>
      </w:r>
      <w:proofErr w:type="spellStart"/>
      <w:r w:rsidR="00034D39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="00034D3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034D39" w:rsidTr="006A3D0D">
        <w:trPr>
          <w:trHeight w:val="35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71726" w:rsidRPr="00871726" w:rsidRDefault="00871726" w:rsidP="00871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A3D0D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 Административный регламент предоставления </w:t>
            </w:r>
            <w:r w:rsidRPr="008717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</w:t>
            </w:r>
            <w:r w:rsidRPr="0087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"Выдача справок с места жительства граждан, зарегистрированных по месту жительства в сельском поселении </w:t>
            </w:r>
            <w:proofErr w:type="spellStart"/>
            <w:r w:rsidRPr="00871726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Плановское</w:t>
            </w:r>
            <w:proofErr w:type="spellEnd"/>
            <w:r w:rsidRPr="0087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том числе: справка о составе семьи, справка о совместном проживании, справка об иждивении детей, о наличии личного подсобного хозяйства, справка о гражданах, зарегистрированных совместно с наследователем на момент его смерти, справка для оформления пенсий и др.)"</w:t>
            </w:r>
            <w:proofErr w:type="gramEnd"/>
          </w:p>
          <w:p w:rsidR="00871726" w:rsidRPr="00871726" w:rsidRDefault="00871726" w:rsidP="00871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D0D" w:rsidRPr="00365A3C" w:rsidRDefault="006A3D0D" w:rsidP="006A3D0D">
            <w:pPr>
              <w:tabs>
                <w:tab w:val="left" w:pos="-567"/>
                <w:tab w:val="left" w:pos="58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Pr="00365A3C">
              <w:rPr>
                <w:color w:val="000000"/>
              </w:rPr>
              <w:t xml:space="preserve">В целях реализации Федерального Закона от 27 июля 2010 г. № 210-ФЗ «Об организации предоставления государственных и муниципальных услуг» и совершенствовании работы по предоставлению муниципальных услуг </w:t>
            </w:r>
            <w:r w:rsidRPr="00EE4A6A">
              <w:rPr>
                <w:b/>
                <w:color w:val="000000"/>
              </w:rPr>
              <w:t>постановляю:</w:t>
            </w:r>
          </w:p>
          <w:p w:rsidR="0084559F" w:rsidRPr="00365A3C" w:rsidRDefault="006A3D0D" w:rsidP="0084559F">
            <w:pPr>
              <w:tabs>
                <w:tab w:val="left" w:pos="1134"/>
                <w:tab w:val="left" w:pos="5812"/>
              </w:tabs>
              <w:ind w:firstLine="567"/>
              <w:jc w:val="both"/>
              <w:rPr>
                <w:color w:val="000000"/>
              </w:rPr>
            </w:pPr>
            <w:r w:rsidRPr="00365A3C">
              <w:rPr>
                <w:color w:val="000000"/>
              </w:rPr>
              <w:t xml:space="preserve"> 1. В связи с протестом прокуратуры на отдельные пункты административного регламента и в целях приведения его в соответствии с действ</w:t>
            </w:r>
            <w:r w:rsidR="0084559F">
              <w:rPr>
                <w:color w:val="000000"/>
              </w:rPr>
              <w:t>ующим законодательством в</w:t>
            </w:r>
            <w:r w:rsidR="0084559F" w:rsidRPr="00365A3C">
              <w:rPr>
                <w:color w:val="000000"/>
              </w:rPr>
              <w:t xml:space="preserve">нести следующие изменения в </w:t>
            </w:r>
            <w:r w:rsidR="0084559F" w:rsidRPr="00365A3C">
              <w:rPr>
                <w:color w:val="000000"/>
                <w:spacing w:val="2"/>
              </w:rPr>
              <w:t xml:space="preserve"> Административный регламент </w:t>
            </w:r>
            <w:r w:rsidR="0084559F">
              <w:rPr>
                <w:b/>
                <w:color w:val="000000"/>
                <w:spacing w:val="2"/>
              </w:rPr>
              <w:t xml:space="preserve"> «</w:t>
            </w:r>
            <w:r w:rsidR="0084559F">
              <w:rPr>
                <w:color w:val="000000"/>
                <w:spacing w:val="2"/>
              </w:rPr>
              <w:t xml:space="preserve">Выдача справок с места жительства граждан зарегистрированных по месту жительства в сельском поселении </w:t>
            </w:r>
            <w:proofErr w:type="spellStart"/>
            <w:r w:rsidR="0084559F">
              <w:rPr>
                <w:color w:val="000000"/>
                <w:spacing w:val="2"/>
              </w:rPr>
              <w:t>Плановское</w:t>
            </w:r>
            <w:proofErr w:type="spellEnd"/>
            <w:r w:rsidR="0084559F">
              <w:rPr>
                <w:color w:val="000000"/>
                <w:spacing w:val="2"/>
              </w:rPr>
              <w:t xml:space="preserve"> ( в том числе справка о составе семьи, справка о совместном проживании, справка об иждивении </w:t>
            </w:r>
            <w:proofErr w:type="spellStart"/>
            <w:r w:rsidR="0084559F">
              <w:rPr>
                <w:color w:val="000000"/>
                <w:spacing w:val="2"/>
              </w:rPr>
              <w:t>детей</w:t>
            </w:r>
            <w:proofErr w:type="gramStart"/>
            <w:r w:rsidR="0084559F">
              <w:rPr>
                <w:color w:val="000000"/>
                <w:spacing w:val="2"/>
              </w:rPr>
              <w:t>,о</w:t>
            </w:r>
            <w:proofErr w:type="spellEnd"/>
            <w:proofErr w:type="gramEnd"/>
            <w:r w:rsidR="0084559F">
              <w:rPr>
                <w:color w:val="000000"/>
                <w:spacing w:val="2"/>
              </w:rPr>
              <w:t xml:space="preserve"> наличии личного подсобного </w:t>
            </w:r>
            <w:proofErr w:type="spellStart"/>
            <w:r w:rsidR="0084559F">
              <w:rPr>
                <w:color w:val="000000"/>
                <w:spacing w:val="2"/>
              </w:rPr>
              <w:t>хозяйства,справка</w:t>
            </w:r>
            <w:proofErr w:type="spellEnd"/>
            <w:r w:rsidR="0084559F">
              <w:rPr>
                <w:color w:val="000000"/>
                <w:spacing w:val="2"/>
              </w:rPr>
              <w:t xml:space="preserve"> о </w:t>
            </w:r>
            <w:proofErr w:type="spellStart"/>
            <w:r w:rsidR="0084559F">
              <w:rPr>
                <w:color w:val="000000"/>
                <w:spacing w:val="2"/>
              </w:rPr>
              <w:t>гражданах</w:t>
            </w:r>
            <w:proofErr w:type="gramStart"/>
            <w:r w:rsidR="0084559F">
              <w:rPr>
                <w:color w:val="000000"/>
                <w:spacing w:val="2"/>
              </w:rPr>
              <w:t>,з</w:t>
            </w:r>
            <w:proofErr w:type="gramEnd"/>
            <w:r w:rsidR="0084559F">
              <w:rPr>
                <w:color w:val="000000"/>
                <w:spacing w:val="2"/>
              </w:rPr>
              <w:t>арегистрированных</w:t>
            </w:r>
            <w:proofErr w:type="spellEnd"/>
            <w:r w:rsidR="0084559F">
              <w:rPr>
                <w:color w:val="000000"/>
                <w:spacing w:val="2"/>
              </w:rPr>
              <w:t xml:space="preserve"> совместно с наследователем на момент его </w:t>
            </w:r>
            <w:proofErr w:type="spellStart"/>
            <w:r w:rsidR="0084559F">
              <w:rPr>
                <w:color w:val="000000"/>
                <w:spacing w:val="2"/>
              </w:rPr>
              <w:t>смерти,справка</w:t>
            </w:r>
            <w:proofErr w:type="spellEnd"/>
            <w:r w:rsidR="0084559F">
              <w:rPr>
                <w:color w:val="000000"/>
                <w:spacing w:val="2"/>
              </w:rPr>
              <w:t xml:space="preserve"> для оформления пенсий и др.</w:t>
            </w:r>
            <w:r w:rsidR="0084559F" w:rsidRPr="00EE4A6A">
              <w:rPr>
                <w:color w:val="000000"/>
                <w:spacing w:val="2"/>
              </w:rPr>
              <w:t>»</w:t>
            </w:r>
            <w:r w:rsidR="0084559F" w:rsidRPr="00365A3C">
              <w:rPr>
                <w:color w:val="000000"/>
                <w:spacing w:val="2"/>
              </w:rPr>
              <w:t xml:space="preserve"> у</w:t>
            </w:r>
            <w:r w:rsidR="0084559F">
              <w:rPr>
                <w:color w:val="000000"/>
                <w:spacing w:val="2"/>
              </w:rPr>
              <w:t>твержд</w:t>
            </w:r>
            <w:r w:rsidR="000119CF">
              <w:rPr>
                <w:color w:val="000000"/>
                <w:spacing w:val="2"/>
              </w:rPr>
              <w:t>енный Постановлением главы от 20.05.2014</w:t>
            </w:r>
            <w:r w:rsidR="0084559F">
              <w:rPr>
                <w:color w:val="000000"/>
                <w:spacing w:val="2"/>
              </w:rPr>
              <w:t>г. №</w:t>
            </w:r>
            <w:r w:rsidR="000119CF">
              <w:rPr>
                <w:color w:val="000000"/>
                <w:spacing w:val="2"/>
              </w:rPr>
              <w:t>28</w:t>
            </w:r>
            <w:r w:rsidR="0084559F" w:rsidRPr="00365A3C">
              <w:rPr>
                <w:color w:val="000000"/>
                <w:spacing w:val="2"/>
              </w:rPr>
              <w:t>-п (в редакции</w:t>
            </w:r>
            <w:r w:rsidR="000119CF">
              <w:rPr>
                <w:color w:val="000000"/>
                <w:spacing w:val="2"/>
              </w:rPr>
              <w:t xml:space="preserve"> постановления № 28</w:t>
            </w:r>
            <w:r w:rsidR="0084559F">
              <w:rPr>
                <w:color w:val="000000"/>
                <w:spacing w:val="2"/>
              </w:rPr>
              <w:t xml:space="preserve"> от 14</w:t>
            </w:r>
            <w:r w:rsidR="0084559F" w:rsidRPr="00365A3C">
              <w:rPr>
                <w:color w:val="000000"/>
                <w:spacing w:val="2"/>
              </w:rPr>
              <w:t xml:space="preserve">.07.2020 г.) - </w:t>
            </w:r>
            <w:r w:rsidR="0084559F" w:rsidRPr="00365A3C">
              <w:rPr>
                <w:color w:val="000000"/>
              </w:rPr>
              <w:t>(далее Административный регламент):</w:t>
            </w:r>
          </w:p>
          <w:p w:rsidR="0084559F" w:rsidRPr="00365A3C" w:rsidRDefault="0084559F" w:rsidP="008455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C">
              <w:rPr>
                <w:rFonts w:ascii="Times New Roman" w:hAnsi="Times New Roman" w:cs="Times New Roman"/>
                <w:sz w:val="24"/>
                <w:szCs w:val="24"/>
              </w:rPr>
              <w:t xml:space="preserve">       1.1</w:t>
            </w:r>
            <w:r w:rsidR="00750B3F" w:rsidRPr="00365A3C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сключить приложение  №3</w:t>
            </w:r>
            <w:r w:rsidRPr="00365A3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которое содержит блок – схему.</w:t>
            </w:r>
          </w:p>
          <w:p w:rsidR="0084559F" w:rsidRPr="00365A3C" w:rsidRDefault="0084559F" w:rsidP="0084559F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</w:pPr>
            <w:r w:rsidRPr="00365A3C">
              <w:rPr>
                <w:color w:val="000000"/>
              </w:rPr>
              <w:t xml:space="preserve">2.Обнародовать и разместить на официальном сайте Терского муниципального района КБР в сети Интернет </w:t>
            </w:r>
            <w:r w:rsidRPr="00365A3C">
              <w:rPr>
                <w:color w:val="000000"/>
                <w:u w:val="single"/>
              </w:rPr>
              <w:t>/</w:t>
            </w:r>
            <w:r w:rsidRPr="00365A3C">
              <w:rPr>
                <w:color w:val="000000"/>
                <w:u w:val="single"/>
                <w:lang w:val="en-US"/>
              </w:rPr>
              <w:t>http</w:t>
            </w:r>
            <w:r w:rsidRPr="00365A3C">
              <w:rPr>
                <w:color w:val="000000"/>
                <w:u w:val="single"/>
              </w:rPr>
              <w:t>://</w:t>
            </w:r>
            <w:r w:rsidRPr="00365A3C">
              <w:rPr>
                <w:color w:val="000000"/>
                <w:u w:val="single"/>
                <w:lang w:val="en-US"/>
              </w:rPr>
              <w:t>te</w:t>
            </w:r>
            <w:r w:rsidRPr="00365A3C">
              <w:rPr>
                <w:color w:val="000000"/>
                <w:u w:val="single"/>
              </w:rPr>
              <w:t>.</w:t>
            </w:r>
            <w:r w:rsidRPr="00365A3C">
              <w:rPr>
                <w:color w:val="000000"/>
                <w:u w:val="single"/>
                <w:lang w:val="en-US"/>
              </w:rPr>
              <w:t>adm</w:t>
            </w:r>
            <w:r w:rsidRPr="00365A3C">
              <w:rPr>
                <w:color w:val="000000"/>
                <w:u w:val="single"/>
              </w:rPr>
              <w:t>-</w:t>
            </w:r>
            <w:r w:rsidRPr="00365A3C">
              <w:rPr>
                <w:color w:val="000000"/>
                <w:u w:val="single"/>
                <w:lang w:val="en-US"/>
              </w:rPr>
              <w:t>kbr</w:t>
            </w:r>
            <w:r w:rsidRPr="00365A3C">
              <w:rPr>
                <w:color w:val="000000"/>
                <w:u w:val="single"/>
              </w:rPr>
              <w:t>.</w:t>
            </w:r>
            <w:r w:rsidRPr="00365A3C">
              <w:rPr>
                <w:color w:val="000000"/>
                <w:u w:val="single"/>
                <w:lang w:val="en-US"/>
              </w:rPr>
              <w:t>ru</w:t>
            </w:r>
            <w:r w:rsidRPr="00365A3C">
              <w:rPr>
                <w:color w:val="000000"/>
                <w:u w:val="single"/>
              </w:rPr>
              <w:t>/</w:t>
            </w:r>
            <w:r>
              <w:rPr>
                <w:color w:val="000000"/>
                <w:u w:val="single"/>
              </w:rPr>
              <w:t>в разделе сельские поселения</w:t>
            </w:r>
            <w:r w:rsidRPr="00365A3C">
              <w:rPr>
                <w:color w:val="000000"/>
              </w:rPr>
              <w:t>.</w:t>
            </w:r>
          </w:p>
          <w:p w:rsidR="0084559F" w:rsidRDefault="0084559F" w:rsidP="008455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  <w:r w:rsidRPr="00365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.Настоящее постановление вступает в силу с момента его обнародования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559F" w:rsidRDefault="0084559F" w:rsidP="008455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59F" w:rsidRPr="00365A3C" w:rsidRDefault="0084559F" w:rsidP="008455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559F" w:rsidRDefault="0084559F" w:rsidP="0084559F">
            <w:pPr>
              <w:rPr>
                <w:sz w:val="28"/>
                <w:szCs w:val="20"/>
              </w:rPr>
            </w:pPr>
            <w:r>
              <w:rPr>
                <w:sz w:val="28"/>
              </w:rPr>
              <w:t xml:space="preserve">Глава сельского  поселения </w:t>
            </w:r>
            <w:proofErr w:type="spellStart"/>
            <w:r>
              <w:rPr>
                <w:sz w:val="28"/>
              </w:rPr>
              <w:t>Плановское</w:t>
            </w:r>
            <w:proofErr w:type="spellEnd"/>
            <w:r>
              <w:rPr>
                <w:sz w:val="28"/>
              </w:rPr>
              <w:t xml:space="preserve">                            </w:t>
            </w:r>
            <w:proofErr w:type="spellStart"/>
            <w:r>
              <w:rPr>
                <w:sz w:val="28"/>
              </w:rPr>
              <w:t>М.Г.Шогемуков</w:t>
            </w:r>
            <w:proofErr w:type="spellEnd"/>
          </w:p>
          <w:p w:rsidR="0084559F" w:rsidRDefault="0084559F" w:rsidP="0084559F">
            <w:pPr>
              <w:rPr>
                <w:sz w:val="28"/>
              </w:rPr>
            </w:pPr>
          </w:p>
          <w:tbl>
            <w:tblPr>
              <w:tblpPr w:leftFromText="180" w:rightFromText="180" w:vertAnchor="text" w:horzAnchor="margin" w:tblpY="-1"/>
              <w:tblOverlap w:val="never"/>
              <w:tblW w:w="0" w:type="auto"/>
              <w:tblLook w:val="04A0"/>
            </w:tblPr>
            <w:tblGrid>
              <w:gridCol w:w="4503"/>
              <w:gridCol w:w="5068"/>
            </w:tblGrid>
            <w:tr w:rsidR="0084559F" w:rsidTr="0084559F">
              <w:tc>
                <w:tcPr>
                  <w:tcW w:w="4503" w:type="dxa"/>
                </w:tcPr>
                <w:p w:rsidR="0084559F" w:rsidRDefault="0084559F" w:rsidP="0084559F">
                  <w:pPr>
                    <w:rPr>
                      <w:sz w:val="28"/>
                    </w:rPr>
                  </w:pPr>
                </w:p>
                <w:p w:rsidR="0084559F" w:rsidRDefault="0084559F" w:rsidP="0084559F">
                  <w:pPr>
                    <w:spacing w:line="322" w:lineRule="exact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68" w:type="dxa"/>
                  <w:hideMark/>
                </w:tcPr>
                <w:p w:rsidR="0084559F" w:rsidRDefault="0084559F" w:rsidP="0084559F">
                  <w:pPr>
                    <w:spacing w:line="322" w:lineRule="exac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A3D0D" w:rsidRPr="00365A3C" w:rsidRDefault="006A3D0D" w:rsidP="006A3D0D">
            <w:pPr>
              <w:tabs>
                <w:tab w:val="left" w:pos="1134"/>
                <w:tab w:val="left" w:pos="5812"/>
              </w:tabs>
              <w:ind w:firstLine="426"/>
              <w:jc w:val="both"/>
              <w:rPr>
                <w:color w:val="000000"/>
              </w:rPr>
            </w:pPr>
          </w:p>
          <w:p w:rsidR="006A3D0D" w:rsidRPr="00365A3C" w:rsidRDefault="006A3D0D" w:rsidP="006A3D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3D0D" w:rsidRPr="00365A3C" w:rsidRDefault="006A3D0D" w:rsidP="006A3D0D">
            <w:pPr>
              <w:shd w:val="clear" w:color="auto" w:fill="FFFFFF"/>
              <w:spacing w:line="322" w:lineRule="exact"/>
            </w:pP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УТВЕРЖДЕН</w:t>
            </w: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                             постановлением администрации</w:t>
            </w: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                      сельского поселения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                         от 20.05.2014 № 33</w:t>
            </w:r>
          </w:p>
          <w:p w:rsidR="006A3D0D" w:rsidRDefault="000119CF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65A3C">
              <w:rPr>
                <w:color w:val="000000"/>
                <w:spacing w:val="2"/>
              </w:rPr>
              <w:t>(в редакции</w:t>
            </w:r>
            <w:r>
              <w:rPr>
                <w:color w:val="000000"/>
                <w:spacing w:val="2"/>
              </w:rPr>
              <w:t xml:space="preserve"> постановления № 28 от 14</w:t>
            </w:r>
            <w:r w:rsidRPr="00365A3C">
              <w:rPr>
                <w:color w:val="000000"/>
                <w:spacing w:val="2"/>
              </w:rPr>
              <w:t>.07.2020 г.)</w:t>
            </w:r>
            <w:r w:rsidR="006A3D0D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  <w:r w:rsidR="006A3D0D"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Административный регламент</w:t>
            </w:r>
          </w:p>
          <w:p w:rsidR="006A3D0D" w:rsidRPr="00AA0E5B" w:rsidRDefault="006A3D0D" w:rsidP="006A3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администрации  сельского поселения </w:t>
            </w:r>
            <w:proofErr w:type="spellStart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предоставления  муниципальной услуги </w:t>
            </w:r>
            <w:r w:rsidRPr="00AA0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"Выдача справок с места жительства граждан, зарегистрированных по месту жительства в сельском поселении </w:t>
            </w:r>
            <w:proofErr w:type="spellStart"/>
            <w:r w:rsidRPr="00AA0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 том числе: справка о составе семьи, справка о совместном проживании, справка об иждивении детей, о наличии личного подсобного хозяйства, справка о гражданах, зарегистрированных совместно с наследователем на момент его смерти, справка для оформления пенсий и др.)"</w:t>
            </w:r>
            <w:proofErr w:type="gramEnd"/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﻿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1. Общие положения.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1.1. Предмет регулирования и цели разработки административного регламента.</w:t>
            </w:r>
          </w:p>
          <w:p w:rsidR="006A3D0D" w:rsidRPr="000115E3" w:rsidRDefault="006A3D0D" w:rsidP="006A3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</w:t>
            </w:r>
            <w:proofErr w:type="gramStart"/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Административный регламент предоставления муниципальной услуги по </w:t>
            </w:r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"Выдача справок с места жительства граждан, зарегистрированных по месту жительства в сельском поселении </w:t>
            </w:r>
            <w:proofErr w:type="spellStart"/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Плановское</w:t>
            </w:r>
            <w:proofErr w:type="spellEnd"/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том числе: справка о составе семьи, справка о совместном проживании, справка об иждивении детей, о наличии личного подсобного хозяйства, справка о гражданах, зарегистрированных совместно с наследователем на момент его смерти, справка для оформления пенсий и др.)"</w:t>
            </w:r>
            <w:proofErr w:type="gramEnd"/>
          </w:p>
          <w:p w:rsidR="006A3D0D" w:rsidRPr="000115E3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5E3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proofErr w:type="gramStart"/>
            <w:r w:rsidRPr="000115E3">
              <w:rPr>
                <w:rFonts w:ascii="Times New Roman CYR" w:hAnsi="Times New Roman CYR" w:cs="Times New Roman CYR"/>
                <w:bCs/>
                <w:sz w:val="24"/>
                <w:szCs w:val="24"/>
              </w:rPr>
              <w:t>(</w:t>
            </w:r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>далее административный регламент</w:t>
            </w:r>
            <w:r w:rsidRPr="000115E3">
              <w:rPr>
                <w:rFonts w:ascii="Times New Roman CYR" w:hAnsi="Times New Roman CYR" w:cs="Times New Roman CYR"/>
                <w:bCs/>
                <w:sz w:val="24"/>
                <w:szCs w:val="24"/>
              </w:rPr>
              <w:t>)</w:t>
            </w:r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разработан в целях повышения качества исполнения и доступности результатов предоставления муниципальной</w:t>
            </w:r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«Выдача справок с места жительства граждан, зарегистрированных по месту жительства в сельском поселении </w:t>
            </w:r>
            <w:proofErr w:type="spellStart"/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Плановское</w:t>
            </w:r>
            <w:proofErr w:type="spellEnd"/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том числе: справка о составе семьи, справка о совместном проживании, справка об иждивении детей, о наличии личного подсобного хозяйства, справка о гражданах, зарегистрированных совместно с наследователем на момент его смерти</w:t>
            </w:r>
            <w:proofErr w:type="gramEnd"/>
            <w:r w:rsidRPr="000115E3">
              <w:rPr>
                <w:rFonts w:ascii="Times New Roman" w:hAnsi="Times New Roman" w:cs="Times New Roman"/>
                <w:bCs/>
                <w:sz w:val="24"/>
                <w:szCs w:val="24"/>
              </w:rPr>
              <w:t>, справка для оформления пенсий и др.)"</w:t>
            </w:r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 xml:space="preserve"> (далее муниципальная услуга), создание комфортных условий для получателей муниципальной услуги (далее заявители), и определяет порядок, сроки и последовательность действий (административных  процедур) Администрации  сельского поселения </w:t>
            </w:r>
            <w:proofErr w:type="spellStart"/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0115E3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 предоставлении муниципальной услуги.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1.2.Наименование органа местного самоуправления, предоставляющего муниципальную услугу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1.2.1. Предоставление муниципальной услуги осуществля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ет Администрация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(далее администрация).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Предоставление муниципальной услуги осуществляют специалисты администрации Великосельского сельского поселения.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1.3. Нормативные правовые акты, регулирующие исполнение муниципальной услуги: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Конституция Российской Федерации от 12 декабря 1993 года (Российская газета. 1993. № 237; Собрание законодательства РФ, 26.01.2009г.. № 4, ст. 445);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Федеральный закон от 22 октября 2004 № 125 - ФЗ «Об архивном деле в Российской Федерации» (Собрание законодательства РФ, 2004. № 4.3. ст. 4169; 2006. № 50. ст. 5280; 2007, № 49, ст. 6079; 2008. № 20, ст. 2253);</w:t>
            </w:r>
          </w:p>
          <w:p w:rsidR="006A3D0D" w:rsidRPr="00AA0E5B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Федеральным законом от 2 мая 2006 № 59-ФЗ «О порядке рассмотрения обращений граждан Российской Федерации» (Собрание законодательства РФ, 2006, № 19. ст. 2060);</w:t>
            </w: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постановление Правительства Российской Федерации от 15.06.2009г. № 478 «О единой системе информационно-справочной поддержки граждан и организаций по вопросам </w:t>
            </w:r>
          </w:p>
          <w:p w:rsidR="006A3D0D" w:rsidRDefault="006A3D0D" w:rsidP="006A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A3D0D" w:rsidRDefault="006A3D0D" w:rsidP="006A3D0D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</w:p>
          <w:p w:rsidR="006A3D0D" w:rsidRDefault="006A3D0D" w:rsidP="006A3D0D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 (Сборник законодательства РФ. 22.06.2009г., № 25, ст. 3061);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иными федеральными законами, соглашениями федеральных органов исполнительной власти и органов исполнител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ьной власти КБР, другими республиканскими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законами, а также иными нормативными правовыми актами Российской Федерации и органов муни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ципальной власти КБР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Устав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1.4. Результат предоставления муниципальной услуги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1.4.1. Конечным результатом предоставления муниципальной услуги является выдача либо отказ в выдаче выписки (справки) из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книги и иных документов.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1.5.Описание заявителей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1.5.1. Заявителями муниципальной услуги являются: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физические лица; 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юридические лица; 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1.5.2. От имени физических лиц и индивидуальных предпринимателей могут действовать любые заинтересованные лица в соответствии с законодательством Российской Федерации.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1.5.3. От имени юридических лиц могут действовать лица, действующие в соответствии с законом, иными нормативными правовыми актами и учредительными документами, без доверенности; представители в силу полномочий, основанных на доверенности или  договоре. В предусмотренных законом случаях от имени юридического лица могут действовать его участники.      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II. Требования к порядку предоставления муниципальной услуги.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 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2.1. Порядок информирования о правилах предоставления муниципальной услуги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2.1.1. 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Место нахожден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ия администрации 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сельского </w:t>
            </w:r>
            <w:proofErr w:type="spellStart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поселения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КБР,Терский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район,с.п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лановское,пер.Гагарина,д.2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Почтовый адрес: 361222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КБР,Терский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район,с.п.Плановское,пер.Гагарина,д.2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2.1.2. График (режим) приема заинтересованных лиц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 вопросам предоставления муниципальной услуги должностными лица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ми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понедельник     09.00-18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.00, перерыв 13.00-14.00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вторник             09.00-18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.00, перерыв 13.00-14.00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среда                  09.00-18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.00, перерыв 13.00-14.00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четверг               09.00-18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.00, перерыв 13.00-14.00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пятница              09.00-19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.00, перерыв 13.00-14.00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суббота               выходной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воскресенье        выходной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2.1.3 Справочные телефоны: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Телефон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Гла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ения: 8(86632)75-6-43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Телефон (факс)  специа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листов администрации 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: 8(86632) 75-6-42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2.1.4. Информация о порядке предоставления муниципальной услуги представляется: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непосредственно специалистами  администрации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при личном обращении;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с использованием средств почтовой, телефонной связи и электронной почты;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посредством размещения в информационно - телекоммуникационных  сетях общего пользования (в том числе в сети Интернет на официальном сайте Администрации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Терского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муници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пального района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:)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  <w:proofErr w:type="gramEnd"/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2.1.5. Основными требованиями к информированию заявителей являются: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достоверность предоставляемой информации;</w:t>
            </w:r>
          </w:p>
          <w:p w:rsidR="000119CF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</w:p>
          <w:p w:rsidR="000F46B5" w:rsidRDefault="000F46B5" w:rsidP="000F46B5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34D39" w:rsidRPr="00871726" w:rsidRDefault="00034D39" w:rsidP="008717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D39" w:rsidRDefault="00034D39" w:rsidP="000F4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4559F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 </w:t>
            </w:r>
          </w:p>
          <w:p w:rsidR="000F46B5" w:rsidRPr="00AA0E5B" w:rsidRDefault="0084559F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</w:t>
            </w:r>
            <w:r w:rsidR="000F46B5" w:rsidRPr="00AA0E5B">
              <w:rPr>
                <w:rFonts w:ascii="Times New Roman CYR" w:hAnsi="Times New Roman CYR" w:cs="Times New Roman CYR"/>
                <w:sz w:val="24"/>
                <w:szCs w:val="24"/>
              </w:rPr>
              <w:t>четкость  изложения информации;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полнота информирования;</w:t>
            </w:r>
          </w:p>
          <w:p w:rsidR="00F76432" w:rsidRPr="00AA0E5B" w:rsidRDefault="000F46B5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  <w:r w:rsidR="00F76432" w:rsidRPr="00AA0E5B">
              <w:rPr>
                <w:rFonts w:ascii="Times New Roman CYR" w:hAnsi="Times New Roman CYR" w:cs="Times New Roman CYR"/>
                <w:sz w:val="24"/>
                <w:szCs w:val="24"/>
              </w:rPr>
              <w:t>наглядность форм предоставляемой информации;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удобство и доступность получения информации;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оперативность предоставления информации;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2.1.6. Порядок проведения специалиста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ми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консультаций по вопросам предоставления  муниципальной услуги представлен в пункте 2.7. настоящего Административного регламента.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2.1.8. Заявители,  напра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вившие в  Администрацию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документы для предоставления муниципальной услуги, в обязательном порядке ин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формируются специалистом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 вопросам, указанным в пункте 2.7.2 настоящего Административного регламента.</w:t>
            </w: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2.1.9. В любое время с момента приема документов, указанных в пункте 2.2.2. настоящего Административного регламента,  заявитель имеет право на получение сведений о прохождении процедуры предоставления муниципальной услуги при помощи телефона, электронной почты, или посредством личного посещен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ия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2.1.10. Для получения сведений о прохождении процедур по предоставлению муниципальной услуги заявителем указываются (называются) дата и входящий номер, указанные в полученном заявителем втором экземпляре заявления.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2.2. Перечень документов, необходимых для  предоставления муниципальной услуги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2.2.1. Основанием для рассмотрени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Администрацией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вопроса о предоставлении муниципальной услуги лицам, указанным в пункте 1.5.1. настоящего Административного регламента, является письменное обращение (заявление) заявителя.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2.2.2. Для принятия решения о предоставлении муниципальной услуги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Администрацию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заявителем представляются следующие документы: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а) для физического лица: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заявление (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Приложение № 1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 настоящему Административному регламенту);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б) для юридического лица: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заявление (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Приложение № 2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 настоящему Административному регламенту);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- документы, необходимые для выдачи тех или иных справок (паспорт)</w:t>
            </w:r>
          </w:p>
          <w:p w:rsidR="00F76432" w:rsidRPr="00AA0E5B" w:rsidRDefault="00F76432" w:rsidP="00F7643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А.Для справки о составе семьи: 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документ, удостоверяющий личность заявителя (представителя заявителя);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документ, удостоверяющий полномочия представителя заявителя (доверенность и т.п.);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документ, подтверждающий состав семьи и регистрацию (домовая книга или поквартирная карточка).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Б.Для справки с места жительства умершего: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документ, удостоверяющий личность заявителя (представителя заявителя);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документ, удостоверяющий полномочия представителя заявителя (доверенность и т.п.);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копию свидетельства о смерти  гражданина с предоставлением оригинала.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В.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выписки из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книги:</w:t>
            </w:r>
          </w:p>
          <w:p w:rsidR="00F76432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удостоверяющий полномочия представителя заявителя (доверенность и т.п.);</w:t>
            </w:r>
          </w:p>
          <w:p w:rsidR="00F76432" w:rsidRDefault="0084559F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правоустанавливающие документы на дом и земельный участок.</w:t>
            </w:r>
          </w:p>
          <w:p w:rsidR="0084559F" w:rsidRPr="00AA0E5B" w:rsidRDefault="000F46B5" w:rsidP="0084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84559F" w:rsidRPr="00AA0E5B" w:rsidRDefault="0084559F" w:rsidP="0084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Г.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Для выписки из домовой книги:</w:t>
            </w:r>
          </w:p>
          <w:p w:rsidR="0084559F" w:rsidRPr="00AA0E5B" w:rsidRDefault="0084559F" w:rsidP="0084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 w:rsidR="0084559F" w:rsidRPr="00AA0E5B" w:rsidRDefault="0084559F" w:rsidP="0084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удостоверяющий полномочия представителя заявителя (доверенность и т.п.);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подтверждающий регистрацию (домовая книга).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4559F" w:rsidRDefault="0084559F" w:rsidP="0084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F76432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</w:t>
            </w:r>
          </w:p>
          <w:p w:rsidR="000F46B5" w:rsidRPr="00AA0E5B" w:rsidRDefault="000F46B5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Pr="00AA0E5B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0F46B5"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Д.Для выписки из </w:t>
            </w:r>
            <w:proofErr w:type="spellStart"/>
            <w:r w:rsidR="000F46B5" w:rsidRPr="00AA0E5B">
              <w:rPr>
                <w:rFonts w:ascii="Times New Roman CYR" w:hAnsi="Times New Roman CYR" w:cs="Times New Roman CYR"/>
                <w:sz w:val="24"/>
                <w:szCs w:val="24"/>
              </w:rPr>
              <w:t>похозяйственной</w:t>
            </w:r>
            <w:proofErr w:type="spellEnd"/>
            <w:r w:rsidR="000F46B5"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книг</w:t>
            </w:r>
            <w:r w:rsidR="000F46B5">
              <w:rPr>
                <w:rFonts w:ascii="Times New Roman CYR" w:hAnsi="Times New Roman CYR" w:cs="Times New Roman CYR"/>
                <w:sz w:val="24"/>
                <w:szCs w:val="24"/>
              </w:rPr>
              <w:t>и на получение  кредита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документ, удостоверяющий полномочия представителя заявителя (доверенность и т.п.);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правоустанавливающие документы на дом и земельный участок.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Е.Для справки о наличии земельного участка, скота (для осуществления продажи сельскохозяйственной продукции):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документ, удостоверяющий личность заявителя (представителя заявителя);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документ, удостоверяющий полномочия представителя заявителя (доверенность и т.п.);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правоустанавливающие документы на дом и земельный участок.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Ж.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Для обзорной справки для нотариуса: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  ксерокопия свидетельства о смерти владельца земельного участка (дополнительно при оформлении по доверенности - ксерокопия паспорта и нотариально заверенной доверенности доверенного лица);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З. справка о регистрации по месту жительства;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  правоустанавливающие документы на дом и земельный участок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Для справки о наличии личного подсобного хозяйства для получения социальных пособий: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паспорт заявителя.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.2.3. 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2.2.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4. Администрация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не вправе требовать от заявителя представления документов, не предусмотренных настоящим Административным регламентом.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2.2.5. Прием документов по предоставлению муниципальной услуги осуществляет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ся по адресу: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КБР,Терский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район,с.п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лановское,пер.Гагарина,д.2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в соответствии с режимом работы, указанным в пункте 2.1.2. настоящего Административного регламента.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2.3. Сроки исполнения муниципальной функции:</w:t>
            </w: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2.3.1. Общий срок осуществления процедуры по предоставлению муниципальной услуги составляет  </w:t>
            </w: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(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десять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) рабочих дней со дня подачи заявления и документов, предусмотренных пунктом 2.2.2. настоящего Административного регламента.</w:t>
            </w: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2.3.2. В общий срок осуществления процедуры по предоставлению муниципальной услуги не входят периоды времени, затраченные заявителем на исправление и доработку документов, предусмотренных пунктом 2.2.2. настоящего Административного регламента.</w:t>
            </w: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2.3.3. Начало общего срока осуществления процедуры по предоставлению муниципальной услуги исчисляется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 даты представления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заявителем полного комплекта документов, предусмотренных пунктом 2.2.2. настоящего Административного регламента, не требующих исправления и доработки.</w:t>
            </w: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2.3.4. Время ожидания в очереди на прием к должностному лицу или для получения консультации не должно превышать 30 минут.</w:t>
            </w:r>
          </w:p>
          <w:p w:rsidR="000F46B5" w:rsidRPr="00AA0E5B" w:rsidRDefault="006764F3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</w:t>
            </w:r>
            <w:r w:rsidR="00F76432"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2.4. Перечень оснований для приостановления либо отказа в предоставлении</w:t>
            </w:r>
          </w:p>
          <w:p w:rsidR="000F46B5" w:rsidRPr="00AA0E5B" w:rsidRDefault="006764F3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            </w:t>
            </w:r>
            <w:r w:rsidR="000F46B5"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муниципальной услуги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Основаниями для приостановления либо отказа в предоставлении муниципальной услуги являются: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наличие в представленных документах исправлений, серьезных повреждений, не позволяющих однозначно истолковать их содержание;</w:t>
            </w:r>
          </w:p>
          <w:p w:rsidR="006764F3" w:rsidRPr="00AA0E5B" w:rsidRDefault="006764F3" w:rsidP="006764F3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непредставление документов, указанных в пункте 2.2.2. настоящего Административного регламента;</w:t>
            </w:r>
          </w:p>
          <w:p w:rsidR="006764F3" w:rsidRPr="00AA0E5B" w:rsidRDefault="006764F3" w:rsidP="006764F3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документы, представленные заявителем, не соответствуют требованиям пункта 2.8. настоящего Административного регламента.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2.5. Требования к местам предоставления муниципальной услуги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2.5.1. Требования к размещению и оформлению помещений.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Помещен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ия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должны соответствовать санитарно – эпидемиологическим правилам и нормативам «Гигиенические требования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proofErr w:type="gramEnd"/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6764F3" w:rsidRDefault="006764F3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персональным </w:t>
            </w:r>
            <w:proofErr w:type="spellStart"/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электронно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– вычислительным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машинам и организации работы.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СанПиН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2.2.2/2.4.1340-03» и «Гигиенические требования к естественному, искусственному и совмещенному освещению жилых и общественных зданий.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СанПиН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2.2.1/2.1.1.1278-03»;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2.5.2. Требования к оформлению входа в здание: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здание (строение), в котором расположе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Администрация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должно быть оборудовано входом для свободного доступа заявителей в помещение;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2.5.3. Требования к местам для информирования заявителей, получения информации и заполнения необходимых документов: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рганизация приема Заявителей осуществляется ежедневно в течение всего рабочего времени в соответствии с графиком, приведенным в пункте 2.1.2 настоящего Административного регламента.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2.5.4. Требования к местам приема заявителей: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кабинеты приема заявителей должны быть оборудованы информационными табличками с указанием: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номера кабинета;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фамилии, имени, отчества и должности специалиста, осуществляющего предоставление муниципальной услуги;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2.5.5. На территории, прилегающей к зданию (строению), в котором осуществляется прием граждан, оборудуются места для парковки автотранспортных средств. Доступ граждан к парковочным местам является бесплатным.</w:t>
            </w:r>
          </w:p>
          <w:p w:rsidR="00F76432" w:rsidRPr="00AA0E5B" w:rsidRDefault="00F76432" w:rsidP="00F7643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Места предоставления муниципальной услуги оснащаются с учётом обеспечения возможности реализации прав Заявителей – инвалидов, включая инвалидов, использующих кресла – коляски, их удобства и комфорта:</w:t>
            </w:r>
          </w:p>
          <w:p w:rsidR="00F76432" w:rsidRPr="00AA0E5B" w:rsidRDefault="00F76432" w:rsidP="00F7643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- помещения располагаются на первом этаже здания;</w:t>
            </w:r>
          </w:p>
          <w:p w:rsidR="00F76432" w:rsidRPr="00AA0E5B" w:rsidRDefault="00F76432" w:rsidP="00F7643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- входы в здания при необходимости оборудуются пандусами;</w:t>
            </w:r>
          </w:p>
          <w:p w:rsidR="00F76432" w:rsidRPr="00AA0E5B" w:rsidRDefault="00F76432" w:rsidP="00F7643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- помещение выбирается с примыкающими к нему необходимой ширины дверными и коридорными проёмами.</w:t>
            </w:r>
          </w:p>
          <w:p w:rsidR="00F76432" w:rsidRPr="00AA0E5B" w:rsidRDefault="00F76432" w:rsidP="00F7643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- наличие не менее одного парковочного места для парковки специальных транспортных средств инвалидов.</w:t>
            </w: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2.6. Другие положения, характеризующие требования к предоставлению</w:t>
            </w:r>
          </w:p>
          <w:p w:rsidR="000F46B5" w:rsidRPr="00AA0E5B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муниципальной услуги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2.6.1. Муниципальная услуга предоставляется бесплатно.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2.6.2. Информирование заинтересованных лиц осуществляется бесплатно.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2.6.3. Документы, указанные в подразделе пункта 2.2.2. настоящего Административного регламента, могут быть направлены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Администрацию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почтовым отправлением с объявленной ценностью при его пересылке.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2.6.4. Заявителям предоставляется возможность для предварительной записи на прием к должностному ли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цу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. Предварительная запись может осуществляться заявителем при личном обращении или с использованием средств почтовой, телефонной связи и электронной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почты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ри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предварительной записи заявитель сообщает свои персональные данные, и желаемое время посещения. Заявителю сообщается дата и время приёма.</w:t>
            </w:r>
          </w:p>
          <w:p w:rsidR="006764F3" w:rsidRPr="00AA0E5B" w:rsidRDefault="006764F3" w:rsidP="006764F3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2.7. Порядок получения консультаций о предоставлении муниципальной услуги</w:t>
            </w:r>
          </w:p>
          <w:p w:rsidR="006764F3" w:rsidRPr="00AA0E5B" w:rsidRDefault="006764F3" w:rsidP="006764F3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2.7.1. Консультации по вопросам предоставления муниципальной услуги осуществляются специалистам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 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 личном контакте с заявителями, а также с использованием средств Интернет, почтовой, телефонной связи и посредством электронной почты.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504FC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504FC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Pr="00AA0E5B" w:rsidRDefault="00504FC2" w:rsidP="00504FC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При ответах на телефонные звонки и обращения граждан по вопросу получения муниципальной услуги специалис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ты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обязаны:</w:t>
            </w:r>
          </w:p>
          <w:p w:rsidR="00504FC2" w:rsidRPr="00AA0E5B" w:rsidRDefault="00504FC2" w:rsidP="00504FC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начинать ответ на телефонный звонок с информации о наименовании органа, в который позвонил гражданин, фамилии, имени, отчестве и должности специалиста, принявшего телефонный звонок;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подробно в корректной форме информировать заинтересованное лицо о порядке получения муниципальной услуги;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 невозможности самостоятельно ответить на поставленные вопросы, переадресовать звонок заявителя на другое должностное лицо; 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избегать конфликтных ситуаций, способных нанести ущерб их репутации или авторитету органа местного самоуправления;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соблюдать права и законные интересы заявителей;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2.7.2. Консультации предоставляются по следующим вопросам: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перечню документов, необходимых для предоставления муниципальной услуги, комплектности (достаточности) представленных документов;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источнику получения документов, необходимых для предоставления муниципальной услуги (орган, организация и их местонахождение);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времени приема и выдачи документов;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срокам предоставления муниципальной услуги;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порядку обжалования действий (бездействия) и решений, осуществляемых и принимаемых в ходе предоставления муниципальной услуги;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2.7.3. Консультации и приём специалистами</w:t>
            </w:r>
            <w:r w:rsidRPr="00AA0E5B">
              <w:rPr>
                <w:rFonts w:ascii="Arial CYR" w:hAnsi="Arial CYR" w:cs="Arial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граждан и организаций осуществляются в соответствии с режимом работы</w:t>
            </w:r>
            <w:r w:rsidRPr="00AA0E5B">
              <w:rPr>
                <w:rFonts w:ascii="Arial CYR" w:hAnsi="Arial CYR" w:cs="Arial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, указанным в пункте 2.1.2 настоящего Административного регламента.</w:t>
            </w:r>
          </w:p>
          <w:p w:rsidR="00504FC2" w:rsidRPr="00AA0E5B" w:rsidRDefault="00504FC2" w:rsidP="00504FC2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2.8. Требования к оформлению документов, представляемых заявителями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2.8.1. В  заявлении  указываются следующие обязательные характеристики:  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а) для физического лица: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реквизиты лица (фамилия,  имя, отчество физического лица, дата выдачи и номер паспорта, дата и место рождения, место жительства, номер телефона (при наличии); 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б) для юридического лица:</w:t>
            </w:r>
          </w:p>
          <w:p w:rsidR="00504FC2" w:rsidRPr="00AA0E5B" w:rsidRDefault="00504FC2" w:rsidP="00504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реквизиты лица (полное наименование юридического лица, номер телефона);  </w:t>
            </w:r>
          </w:p>
          <w:p w:rsidR="00F76432" w:rsidRDefault="00F7643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2.8.2. Заявление может быть заполнено от руки или машинописным способом и распечатано посредством электронных печатающих устройств.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2.8.3. Заявление может быть оформлено как заявителем, так и по его просьбе специалистом, осуществляющим подготовку документов по предоставлению муниципальной услуги.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2.8.4. Заявление на предоставление муниципальной услуги при личном обращении заявителя  формируется в 2 (двух) экземплярах и подписывается заявителем.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2.8.5. Копии документов, указанных в пункте 2.2.2. настоящего Административного регламента, за исключением заявления, представляются вместе с оригиналами. После сличения оригинала документа и его копии к делу приобщается копия документа, а оригинал возвращается заявителю.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2.8.6. Копии документов, указанных в пункте 2.2.2. настоящего Административного регламента должны быть пронумерованы, заверены подписью заинтересованного лица либо подписью руководителя и печатью организации (индивидуального предпринимателя), представляющего документы, в случае отсутствия 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печати – подписью с расшифровкой.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6764F3" w:rsidRDefault="006764F3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764F3" w:rsidRDefault="006764F3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764F3" w:rsidRDefault="006764F3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Pr="00AA0E5B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III. Административные процедуры</w:t>
            </w:r>
          </w:p>
          <w:p w:rsidR="000F46B5" w:rsidRPr="00AA0E5B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3.1. Последовательность административных действий (процедур)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3.1.1. Предоставление муниципальной услуги включает в себя следующие административные процедуры:</w:t>
            </w:r>
          </w:p>
          <w:p w:rsidR="000F46B5" w:rsidRPr="00AA0E5B" w:rsidRDefault="000F46B5" w:rsidP="000F46B5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- прием и регистрация документов; </w:t>
            </w:r>
          </w:p>
          <w:p w:rsidR="000F46B5" w:rsidRPr="00AA0E5B" w:rsidRDefault="000F46B5" w:rsidP="000F46B5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- проверка на правильность заполнения запроса заявления;</w:t>
            </w:r>
          </w:p>
          <w:p w:rsidR="000F46B5" w:rsidRPr="00AA0E5B" w:rsidRDefault="000F46B5" w:rsidP="000F46B5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- анализ тематики поступившего заявления;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- выдача документов или письма об отказе.</w:t>
            </w:r>
          </w:p>
          <w:p w:rsidR="000F46B5" w:rsidRPr="00AA0E5B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3.2. Приём и регистрация документов</w:t>
            </w:r>
          </w:p>
          <w:p w:rsidR="000F46B5" w:rsidRPr="00AA0E5B" w:rsidRDefault="000F46B5" w:rsidP="000F46B5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3.2.1. Основанием для начала предоставления муниципальной услуги является предоставление комплекта документов, предусмотренных пунктом 2.2.2. настоящего Административного регламента, направленных заявителем по почте или доставленных в Администрацию Великосельского сельского поселения.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3.2.1.1. Направление документов по почте.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  <w:r w:rsidRPr="00AA0E5B">
              <w:rPr>
                <w:rFonts w:ascii="Arial CYR" w:hAnsi="Arial CYR" w:cs="Arial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поселения, ответственный за выдачу документов копий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книги, справок, вносит в электронную базу данных учета входящих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Администрацию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документов запись о приеме документов, в том числе: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регистрационный номер;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дату приема документов;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заявителя;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входящего документа;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дату и номер исходящего документа заявителя;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заявлении заявителя проставляется штамп установленной формы с указанием входящего регистрационного номера и дата поступления документов. 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В день поступления документов специалист</w:t>
            </w:r>
            <w:r w:rsidRPr="00AA0E5B">
              <w:rPr>
                <w:rFonts w:ascii="Arial CYR" w:hAnsi="Arial CYR" w:cs="Arial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, ответственный за выдачу документов копий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книги, справок, все документы передаёт Главе администрации.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3.2.1.2. Представление документов заявителем при личном обращении.</w:t>
            </w:r>
          </w:p>
          <w:p w:rsidR="00504FC2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Специалист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, ответственный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выдачу документов копий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книги, справок: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устанавливает предмет обращения, устанавливает личность заявителя, проверяет документ, удостоверяющий личность.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фиксирует получение документов путем внесения регистрационной записи в электронную базу данных учета входящих документов, указывая: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регистрационный номер;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дату приема документов;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заявителя;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входящего документа;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дату и номер исходящего документа заявителя.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 заявлении проставляет штамп установленной формы с указанием входящего регистрационного номера и даты поступления документов;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передает заявителю второй экземпляр заявления (копия), а первый экземпляр помещает в дело документов;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передаёт Главе Администрации все документы в день их поступления.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Регистрация документов осуществляется специалистом в день поступления документов.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Общий максимальный срок приема документов от физических лиц</w:t>
            </w:r>
            <w:r w:rsidRPr="00AA0E5B">
              <w:rPr>
                <w:rFonts w:ascii="Arial CYR" w:hAnsi="Arial CYR" w:cs="Arial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не должен превышать 5 минут.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Общий максимальный срок приема документов от юридических лиц</w:t>
            </w:r>
            <w:r w:rsidRPr="00AA0E5B">
              <w:rPr>
                <w:rFonts w:ascii="Arial CYR" w:hAnsi="Arial CYR" w:cs="Arial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не должен превышать 10 минут.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F46B5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3.3.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Проверка на правильность заполнения запроса заявления</w:t>
            </w:r>
          </w:p>
          <w:p w:rsidR="006764F3" w:rsidRPr="00AA0E5B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3.3.1.Основанием для начала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предоставления муниципальной услуги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 правильность заполнения заявления является получение 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изы Главы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Ответственным за исполнение данной административной процедуры является 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ответственное за предоставление муниципальной услуги.</w:t>
            </w:r>
            <w:proofErr w:type="gramEnd"/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Срок исполнения данной административной процедуры составляет не более 1 рабочего дня.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ответственный за предоставление муниципальной услуги:</w:t>
            </w:r>
          </w:p>
          <w:p w:rsidR="000F46B5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проверяет соответствие заявления требованиям, установл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енным пунктом 2.2.</w:t>
            </w:r>
            <w:r w:rsidRPr="00511FE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настоящего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административного регламента, путем</w:t>
            </w:r>
            <w:r w:rsidRPr="00511FE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сопоставления представленного 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заявителем заявления с требованиями к его оформлению</w:t>
            </w:r>
            <w:proofErr w:type="gram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br/>
              <w:t xml:space="preserve">        В</w:t>
            </w:r>
            <w:proofErr w:type="gram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случае не соответствия заявления требованиям, установленным пунктом 2.2 Административного регламента, 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ответственный за предоставление муниципальной услуги, в течение 3 (трех) дней с момента регистрации заявления готовит уведомление об отказе в предоставлении муниципальной услуги и передает его на рассмотрение Гла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ве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. 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Глава администрации  рассматривает уведомление об отказе и подписывает уведомление об отказе в предоставлении муниципальной услуги.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 течение трех дней со дня регистрации заявления направляет подписанное уведомление об отказе заявителю по почте. При личной явке заявителя причины отказа могут быть сообщены в устной форме.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случае отсутствия в заявлении оснований для отказа в предоставлении муниципальной услуги 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ответственный за предоставление муниципальной услуги, принимает решение о проведении анализа тематики поступившего заявления.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Результатом исполнения административной процедуры является принятие решения о проведении анализа тематики заявления, отказ в предоставлении муниципальной услуги.</w:t>
            </w:r>
          </w:p>
          <w:p w:rsidR="000F46B5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3.4.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тематики поступившего заявления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3.4.1.Основанием для начала анализа тематики поступившего </w:t>
            </w:r>
            <w:proofErr w:type="gram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заявления</w:t>
            </w:r>
            <w:proofErr w:type="gram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исполнение заявления является принятие решения о проведении тематики заявления.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Ответственным за исполнение данной административной процедуры является 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поселения,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ответственный за предоставление муниципальной услуги.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Срок исполнения данной административной процедуры составляет не более 3(трех) дней.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ответственный за предоставление муниципальной услуги: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осуществляет просмотр и изучение карточек, листов фондов, научно-справочного аппарата, описей дел для выявления запрашиваемых сведений;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определяет наличие и местонахождение архивных документов, необходимых для исполнения, для чего определяет вид документов (управленческая документация, по личному составу), необходимый для исполнения заявления;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просматривает списки фондов, в которых указаны по стеллажные указатели и топографические отметки.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 случае наличия запрашиваемой информации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специалист, ответственный за предоставление муниципальной услуги: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готовит копии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документов;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направляет копии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 на подпись Гла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ве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случае отсутствия запрашиваемой информации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специалист, ответственный за предоставление муниципальной услуги: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готовит уведомление об отсутствии запрашиваемых сведений;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направляет уведомление Главе администрации на подпись.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</w:p>
          <w:p w:rsidR="006764F3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      </w:t>
            </w: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F46B5" w:rsidRPr="00AA0E5B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="000F46B5"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Результат исполнения административной процедуры является подписание Глав</w:t>
            </w:r>
            <w:r w:rsidR="000F46B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ой администрации </w:t>
            </w:r>
            <w:r w:rsidR="000F46B5"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="000F46B5"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="000F46B5"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="000F46B5"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копии выписок из </w:t>
            </w:r>
            <w:proofErr w:type="spellStart"/>
            <w:r w:rsidR="000F46B5"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="000F46B5"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документов, уведомления об отсутствии запрашиваемых сведений.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</w:t>
            </w:r>
            <w:r w:rsidR="006764F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                    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3.5. 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Выдача документов или письма об отказе.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3.5.1.Основанием для начала данной административной процедуры является подписание Глав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ой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копии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документов, уведомления об отсутствии запрашиваемых сведений.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Ответственным за исполнение данной административной процедуры является 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ст администрации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ответственный за предоставление муниципальной услуги.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Максимальное время, затраченное на административную процедуру не должно превышать 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2 (двух) дней.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Специали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 администрации</w:t>
            </w: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ответственный за предоставление муниципальной услуги: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готовит сопроводительное письмо о направлении копии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документов, уведомления об отсутствии запрашиваемых сведений;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обеспечивает подписание сопроводительного письма Главой администрации;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при наличии контактного телефона в заявлении устанавливает возможность выдачи документов лично заявителю;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извещает заявителя о времени получения документов.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В случае отсутствия возможности выдачи документов лично заявителю специалист администрации, ответственный за предоставление муниципальной услуги:</w:t>
            </w:r>
          </w:p>
          <w:p w:rsidR="00504FC2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направляет сопроводительное письмо с приложением копии выписок </w:t>
            </w:r>
            <w:proofErr w:type="gram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</w:t>
            </w:r>
            <w:proofErr w:type="gram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документов, уведомления об отсутствии запрашиваемых сведений заявителю по почтовому адресу, указанному в заявлении либо по электронной почте на адрес электронной почты, указанный заявителем.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Результатом исполнения административной процедуры является  выдача (направление по почте  либо по электронной почте) заявителю копии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документов, уведомления об отсутствии запрашиваемых сведений.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Pr="00AA0E5B" w:rsidRDefault="006764F3" w:rsidP="006764F3">
            <w:pPr>
              <w:keepNext/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IV. Порядок и формы </w:t>
            </w:r>
            <w:proofErr w:type="gramStart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предоставлением муниципальной услуги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4.1. Текущий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контроль за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соблюдением последовательности действий по предоставлению муниципальной услуги, определенных настоящим Административным регламентом, и принятием решений специалистами осуществляется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заместителем  главы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4.2. Специалисты,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процедуры, указанной в настоящем Административном регламенте.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Персональная ответственность специалистов закрепляется в их должностных инструкциях  в соответствии с требованиями законодательства.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4.2.1. Специалист, ответственный за предоставление муниципальной услуги, несет персональную ответственность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прием и регистрацию заявления;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проверку на правильность заполнения заявления;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исполнение заявления;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выдачу копии выписок из </w:t>
            </w:r>
            <w:proofErr w:type="spellStart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A0E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книги, справок и иных документов, уведомления об отсутствии запрашиваемой информации.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4.3.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Контроль за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полнотой и качеством предоставления муниципальной услуги осуществляет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заместителем главы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администрации в форме регулярных проверок соблюдения и исполнения специалистами положений Административного регламента, иных нормативных правовых актов Российской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Федерации и КБР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. По результатам проверок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заместитель главы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администрации дает указания по устранению выявленных нарушений, контролирует их исполнение.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Периодичность осуществления текущего контроля составляет 1 раз в неделю.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green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4.4.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Контроль за полнотой и качеством предоставления муниципальной услуги осуществляется на основании индивидуальных правовых 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ктов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и обращений заинтересованных лиц в целях выявления и устранения нарушений прав заявителей, рассмотрения, принятия решений и подготовки ответов на обращения заявителей, содержащих жалобы на действия (бездействия) специалистов, а также проверки исполнения положений настоящего Административного регламента.</w:t>
            </w:r>
            <w:proofErr w:type="gramEnd"/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4.5. Периодичность проведения проверок может носить плановый характер (осуществляться на основании утвержденного графика проведения проверок) и внеплановый характер (по конкретным обращениям заинтересованных лиц).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4.6.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</w:t>
            </w: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4.7. Для проведения проверки полноты и качества предоставления муниципальной услуги индивидуальным правовым акт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ом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формируется комиссия, председателем кот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орой является зам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лавы администрации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, курирующи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вопросы  предоставления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муниципальной услуги. В состав комиссии включаются муниципальные служащ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ие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11FE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, в том числе Глава администрации  и муниципальные служащие Администрации.</w:t>
            </w: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Комиссия имеет право: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разрабатывать предложения по вопросам предоставления муниципальной услуги;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привлекать к своей работе экспертов, специализированные консультационные, оценочные и иные организации.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Комиссия прекращает свою деятельность после окончания проведения проверки. Результаты деятельности комиссии оформляются в виде справки, в которой отмечаются выявленные недостатки и предложения по их устранению.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Справка подписывается председателем комиссии.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4.8.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законодательством Российской Федерации.</w:t>
            </w:r>
          </w:p>
          <w:p w:rsidR="006764F3" w:rsidRPr="00AA0E5B" w:rsidRDefault="006764F3" w:rsidP="006764F3">
            <w:pPr>
              <w:keepNext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72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V. Порядок обжалования действий (бездействий) и  решений, осуществляемых (принятых) в ходе предоставления муниципальной услуги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5.1. Действия (бездействие) и решения лиц Администрации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C4402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, осуществляемые (принятые) в ходе предоставления муниципальной услуги, могут быть обжалованы заинтересованными лицами в досудебном и судебном порядке в соответствии с законодательством Российской Федерации.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5.2. Контроль деятельности  специалист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ов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осуществля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ет Администрация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Заявители также могут обжаловать действия (бездействие):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муниципальных  служащ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их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A721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- Гла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ве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A721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Заявители могут обжаловать действия или бездействия специалистов  в судебном порядке.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5.3. Заявители имеют право обратиться с жалобой лично или направить письменное обращение, жалобу (претензию) (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Приложение № 4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 настоящему Административному регламенту).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 обращении заявителей в письменной форме рассмотрение обращений граждан 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 организаций осуществляется в порядке, установленном нормативными правовыми актами Российской Федерац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ии и КБР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Обращения иных заинтересованных лиц рассматриваются в течение 30 (тридцати) дней со дня их поступления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Администрацию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A721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.</w:t>
            </w:r>
            <w:proofErr w:type="gramEnd"/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5.4. Если в результате рассмотрения обращение признано обоснованным, то принимается решение об устранении нарушений и применении мер ответственности к служащему, допустившему нарушение в ходе предоставления муниципальной услуги.</w:t>
            </w:r>
          </w:p>
          <w:p w:rsidR="00504FC2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5.5. Ответственные ли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ца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проводят личный прием заявителей по жалобам в соответствии с режимом рабо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ты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04FC2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сельского поселения</w:t>
            </w:r>
            <w:r w:rsidRPr="005A721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указанным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в пункте 2.1.2 настоящего</w:t>
            </w: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Pr="00AA0E5B" w:rsidRDefault="000F46B5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Административного регламента.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Личный прием проводится по предварительной записи с использованием средств телефонной связи по номерам телефонов, указных в пункте 2.1.3. настоящего Административного регламента.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Специалист, осуществляющий запись заявителей на личный прием с жалобой, информирует заявителя о дате, времени, месте приема, должности, фамилии, имени и отчестве лица,  осуществляющего прием.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5.6. При обращении заявителей в письменной форме срок рассмотрения жалобы не должен превышать 30 (тридцати) дней с момента регистрации такого обращения.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В исключительных случаях (в том числе при принятии решения о проведении проверки), а также в случае направления запроса другим органам исполнительной власти области, органам местного самоуправления и иным должностным лицам для получения необходимых для рассмотрения обращения документов и материал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ов Администрации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  <w:r w:rsidRPr="005A721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вправе продлить срок рассмотрения обращения не более чем на 30 (тридцати) дней, уведомив о продлении срока его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рассмотрения заявителя.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5.7.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Заявитель в своем письменном обращении (жалобе) в обязательном порядке указывает либо наименование органа, в которое направляет письменное обращение, либо фамилию, имя, отчество соответствующего ответственного лица, либо должность соответствующего лица, а также свои фамилию, имя, отчество (последнее - при наличии), полное наименование для юридического лица, почтовый адрес, по которому должны быть направлены ответ, уведомление о переадресации обращения, излагает суть предложения, заявления или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жалобы, ставит личную подпись и дату.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5.8. По результатам рассмотрения жалобы ответственным лицом принимается решение об удовлетворении требований заявителя либо об отказе в удовлетворении жалобы (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Приложение № 5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к настоящему Административному регламенту).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Письменный ответ, содержащий результаты рассмотрения обращения направляется заявителю. 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5.9. Если в письменном обращении не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указаны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фамилия заявителя, направившего обращение, и почтовый адрес, по которому должен быть направлен ответ, ответ на обращение не дается.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5.10.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5.11. 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5.12.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ответственное лицо вправе принять решение о безосновательности очередного обращения и прекращении переписки с заявителем по данному вопросу.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О данном решении уведомляется заявитель, направивший обращение.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5.13. Если ответ по существу поставленного в обращении вопроса не может быть 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5.14.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повторное обращение.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5.15. Заявители вправе обжаловать решения, принятые в ходе предоставления муниципальной услуги, действия или бездействие 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иц Администрации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Плановское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в судебном порядке.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Default="000119CF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Default="000119CF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Default="000119CF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Default="000119CF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Default="000119CF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5.16. 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настоящего Административного регламента, некорректном поведении или нарушении служебной этики: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 номерам телефонов, содержащихся в пункте 2.1.3. к Административному регламенту;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 Интернет - сайт и по электронной почте органов, предоставляющих муниципальную услугу (в случае его наличия).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5.17. Сообщение заявителя должно содержать следующую информацию:</w:t>
            </w: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фамилию, имя, отчество гражданина (наименование юридического лица), которым 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подается сообщение, его место жительства или пребывания;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органа, должность, фамилию, имя и отчество специалиста (при наличии информации), решение, действие (бездействие) которого нарушает права и законные интересы заявителя;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суть нарушенных прав и законных интересов, противоправного решения, действия (бездействия);</w:t>
            </w:r>
          </w:p>
          <w:p w:rsidR="006764F3" w:rsidRPr="00AA0E5B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сведения о способе информирования заявителя о принятых мерах по результатам рассмотрения его сообщения.</w:t>
            </w:r>
          </w:p>
          <w:p w:rsidR="006764F3" w:rsidRDefault="006764F3" w:rsidP="006764F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67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6764F3" w:rsidRDefault="006764F3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04FC2" w:rsidRDefault="00504FC2" w:rsidP="000F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Приложение № 1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 Административному регламенту</w:t>
            </w: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Форма заявления для физического лица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Главе Администрации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  </w:t>
            </w: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от ___________________________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паспорт________ №____________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место рождения________________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дата рождения_________________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адрес места жительства__________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телефон______________________</w:t>
            </w: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9CF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proofErr w:type="gramStart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предоставить мне справку</w:t>
            </w:r>
            <w:proofErr w:type="gramEnd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 (выписку, копию и т.д.) 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119CF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  <w:proofErr w:type="gramStart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Arial CYR" w:hAnsi="Arial CYR" w:cs="Arial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spellStart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___экземпляров</w:t>
            </w:r>
            <w:proofErr w:type="spellEnd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504FC2" w:rsidRDefault="00504FC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DD6174" w:rsidRDefault="00DD6174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Приложение № 2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 Административному регламенту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Форма заявления для юридического лица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Главе Администрации__________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от___________________________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телефон_____________________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DD6174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З</w:t>
            </w:r>
            <w:r w:rsidR="00F76432" w:rsidRPr="00DD6174">
              <w:rPr>
                <w:rFonts w:ascii="Times New Roman" w:hAnsi="Times New Roman" w:cs="Times New Roman"/>
                <w:sz w:val="28"/>
                <w:szCs w:val="28"/>
              </w:rPr>
              <w:t>аявление</w:t>
            </w: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08407E" w:rsidP="000840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выдать</w:t>
            </w:r>
            <w:r w:rsidR="00F76432"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 мне справку (выписку, копию и т.д.)__________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08407E" w:rsidRPr="00AA0E5B" w:rsidRDefault="0008407E" w:rsidP="000840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08407E" w:rsidRDefault="00DD6174" w:rsidP="0008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07E">
              <w:rPr>
                <w:rFonts w:ascii="Times New Roman" w:hAnsi="Times New Roman" w:cs="Times New Roman"/>
                <w:sz w:val="24"/>
                <w:szCs w:val="24"/>
              </w:rPr>
              <w:t>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</w:t>
            </w:r>
          </w:p>
          <w:p w:rsidR="00F76432" w:rsidRPr="00DD6174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</w:t>
            </w:r>
          </w:p>
          <w:p w:rsidR="00F76432" w:rsidRPr="00AA0E5B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74" w:rsidRDefault="00DD6174" w:rsidP="00DD617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_______________________________________________________________________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Подпись заявителя:                                                     расшифровка</w:t>
            </w:r>
          </w:p>
          <w:p w:rsidR="00DD6174" w:rsidRPr="00AA0E5B" w:rsidRDefault="00DD6174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DD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spellStart"/>
            <w:r w:rsidRPr="00AA0E5B">
              <w:rPr>
                <w:rFonts w:ascii="Times New Roman" w:hAnsi="Times New Roman" w:cs="Times New Roman"/>
                <w:sz w:val="24"/>
                <w:szCs w:val="24"/>
              </w:rPr>
              <w:t>___экземпляров</w:t>
            </w:r>
            <w:proofErr w:type="spellEnd"/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8C293F" w:rsidRDefault="008C293F" w:rsidP="00F76432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19CF" w:rsidRPr="00AA0E5B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Приложение № 3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 Административному регламенту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ОБРАЗЕЦ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ЖАЛОБЫ НА ДЕЙСТВИЕ (БЕЗДЕЙСТВИЕ) 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Плановского</w:t>
            </w:r>
            <w:proofErr w:type="spellEnd"/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сельского поселения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______________________________________________________________ИЛИ    ЕГО ДОЛЖНОСТНОГО ЛИЦА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Исх. от _____________ N ____                                                     Наименование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Администрация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Плановского</w:t>
            </w:r>
            <w:proofErr w:type="spell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сельского поселения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Жалоба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*    Полное      наименование      юридического    лица,    Ф.И.О. физического лица_________________________________________________________________________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* Местонахождение        юридического   лица, физического лица 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(фактический адрес)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Телефон: 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Адрес электронной почты: 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Код учета: ИНН 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* Ф.И.О. руководителя юридического лица 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* на действия (бездействие):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(наименование органа или должность, ФИО должностного лица органа)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* существо жалобы: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(краткое  изложение  обжалуемых  действий  (бездействия),  указать основания,  по  которым  лицо,  подающее  жалобу, 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не  согласно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с действием (бездействием) со ссылками на пункты регламента)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поля, отмеченные звездочкой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(*), 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обязательны для заполнения.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Перечень прилагаемой документации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МП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(подпись   руководителя    юридического     лица,  физического лица)</w:t>
            </w: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119CF" w:rsidRDefault="000119CF" w:rsidP="000119C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8C293F" w:rsidRDefault="008C293F" w:rsidP="00F76432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0119CF" w:rsidP="00F764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Приложение № 4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 Административному регламенту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ОБРАЗЕЦ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РЕШЕНИ</w:t>
            </w:r>
            <w:r w:rsidR="00703A8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 АДМИНИСТРАЦИИ ПЛ</w:t>
            </w: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СЕЛЬСКОГО ПОСЕЛЕНИЯ ПО ЖАЛОБЕ НА ДЕЙСТВИЕ (БЕЗДЕЙСТВИЕ) 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ЕГО ДОЛЖНОСТНОГО ЛИЦА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Исх. от _______ N 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РЕШЕНИЕ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по жалобе на решение, действие (бездействие)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органа или его должностного лица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  органа    или     должность,  фамилия  и  инициалы должностного   лица   органа,   принявшего   решение   по  жалобе: 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юридического   лица   или    Ф.И.О.  физического лица, обратившегося с жалобой 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Номер жалобы, дата и место принятия решения: 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Изложение жалобы по существу: 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Изложение возражений, объяснений заявителя: 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УСТАНОВЛЕНО: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Фактические  и  иные  обстоятельства   дела, установленные органом или должностным лицом, рассматривающим жалобу: 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Доказательства,  на  которых  основаны  выводы  по     результатам рассмотрения жалобы: 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Законы     и    иные    нормативные    правовые   акты,   которыми руководствовался 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</w:t>
            </w:r>
            <w:proofErr w:type="gramEnd"/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     основании     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изложенного</w:t>
            </w:r>
            <w:proofErr w:type="gramEnd"/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РЕШЕНО: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1. ___________________________________________________________________________</w:t>
            </w:r>
          </w:p>
          <w:p w:rsidR="000119CF" w:rsidRPr="00AA0E5B" w:rsidRDefault="000119CF" w:rsidP="0001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(решение, принятое в отношении обжалованного</w:t>
            </w:r>
            <w:proofErr w:type="gramEnd"/>
          </w:p>
          <w:p w:rsidR="00800FD0" w:rsidRDefault="00800FD0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00FD0" w:rsidRDefault="00800FD0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00FD0" w:rsidRDefault="00800FD0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00FD0" w:rsidRDefault="00800FD0" w:rsidP="00F7643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Default="000119CF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119CF" w:rsidRPr="00AA0E5B" w:rsidRDefault="000119CF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 действия (бездействия), признано </w:t>
            </w: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правомерным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или неправомерным   полностью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или частично или отменено полностью или частично)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2.____________________________________________________________________________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(решение принято по существу жалобы, - удовлетворена </w:t>
            </w:r>
            <w:proofErr w:type="gramEnd"/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или не удовлетворена полностью или частично)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3. 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Настоящее решение может быть обжаловано в суде, арбитражном суде.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Копия настоящего решения направлена  по адресу__________________________________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_____________________________________________________________________________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  _________________   _______________________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(должность лица уполномоченного,               (подпись)               (инициалы, фамилия)</w:t>
            </w:r>
            <w:proofErr w:type="gramEnd"/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>принявшего</w:t>
            </w:r>
            <w:proofErr w:type="gramEnd"/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решение по жалобе)</w:t>
            </w: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0E5B">
              <w:rPr>
                <w:rFonts w:ascii="Times New Roman CYR" w:hAnsi="Times New Roman CYR" w:cs="Times New Roman CYR"/>
                <w:sz w:val="24"/>
                <w:szCs w:val="24"/>
              </w:rPr>
              <w:t xml:space="preserve">_____________________________________________________________________________     </w:t>
            </w: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Pr="00AA0E5B" w:rsidRDefault="00F76432" w:rsidP="00F76432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432" w:rsidRDefault="00F76432" w:rsidP="000F46B5">
            <w:pPr>
              <w:ind w:right="42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Default="000F46B5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800FD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800FD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76432" w:rsidRDefault="00F76432" w:rsidP="000F46B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0F46B5" w:rsidRPr="00AA0E5B" w:rsidRDefault="000F46B5" w:rsidP="000F46B5">
            <w:pPr>
              <w:rPr>
                <w:sz w:val="24"/>
                <w:szCs w:val="24"/>
              </w:rPr>
            </w:pPr>
          </w:p>
          <w:p w:rsidR="000F46B5" w:rsidRDefault="000F46B5" w:rsidP="000F46B5">
            <w:pPr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34D39" w:rsidRDefault="00034D39" w:rsidP="00034D3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39" w:rsidRDefault="00034D39" w:rsidP="00034D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D39" w:rsidRDefault="00034D39" w:rsidP="000F46B5">
            <w:pPr>
              <w:widowControl w:val="0"/>
              <w:tabs>
                <w:tab w:val="left" w:pos="35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72CF" w:rsidRDefault="000872CF" w:rsidP="00087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2CF" w:rsidRDefault="000872CF" w:rsidP="00034D39">
      <w:p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872CF" w:rsidRDefault="000872CF" w:rsidP="000872CF">
      <w:pPr>
        <w:widowControl w:val="0"/>
        <w:tabs>
          <w:tab w:val="left" w:pos="357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F46B5" w:rsidRPr="00800FD0" w:rsidRDefault="000872CF" w:rsidP="00800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</w:p>
    <w:sectPr w:rsidR="000F46B5" w:rsidRPr="00800FD0" w:rsidSect="0084559F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2CF"/>
    <w:rsid w:val="000115E3"/>
    <w:rsid w:val="000119CF"/>
    <w:rsid w:val="00023CFC"/>
    <w:rsid w:val="00034D39"/>
    <w:rsid w:val="00064CB1"/>
    <w:rsid w:val="0008407E"/>
    <w:rsid w:val="000848BC"/>
    <w:rsid w:val="000872CF"/>
    <w:rsid w:val="000A085E"/>
    <w:rsid w:val="000F46B5"/>
    <w:rsid w:val="00136392"/>
    <w:rsid w:val="001543F5"/>
    <w:rsid w:val="00242079"/>
    <w:rsid w:val="0030285C"/>
    <w:rsid w:val="004F08DD"/>
    <w:rsid w:val="00504FC2"/>
    <w:rsid w:val="00511FE4"/>
    <w:rsid w:val="00586E7B"/>
    <w:rsid w:val="005A7212"/>
    <w:rsid w:val="00601358"/>
    <w:rsid w:val="006764F3"/>
    <w:rsid w:val="006A3D0D"/>
    <w:rsid w:val="006C5462"/>
    <w:rsid w:val="00703A86"/>
    <w:rsid w:val="00750B3F"/>
    <w:rsid w:val="007C3019"/>
    <w:rsid w:val="007F72B5"/>
    <w:rsid w:val="00800FD0"/>
    <w:rsid w:val="0084559F"/>
    <w:rsid w:val="00850CD1"/>
    <w:rsid w:val="00871726"/>
    <w:rsid w:val="008C293F"/>
    <w:rsid w:val="00957E62"/>
    <w:rsid w:val="00962E83"/>
    <w:rsid w:val="00A31943"/>
    <w:rsid w:val="00A535A7"/>
    <w:rsid w:val="00AA01C5"/>
    <w:rsid w:val="00AA0E5B"/>
    <w:rsid w:val="00AA3F8F"/>
    <w:rsid w:val="00C44020"/>
    <w:rsid w:val="00C450F8"/>
    <w:rsid w:val="00D076C0"/>
    <w:rsid w:val="00DB405D"/>
    <w:rsid w:val="00DD6174"/>
    <w:rsid w:val="00E30DB4"/>
    <w:rsid w:val="00E45744"/>
    <w:rsid w:val="00E939F3"/>
    <w:rsid w:val="00EB0F40"/>
    <w:rsid w:val="00F7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CF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34D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872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0872CF"/>
    <w:rPr>
      <w:rFonts w:ascii="Courier New" w:eastAsia="Calibri" w:hAnsi="Courier New" w:cs="Courier New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8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2CF"/>
    <w:rPr>
      <w:rFonts w:ascii="Tahoma" w:eastAsia="Calibri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034D3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semiHidden/>
    <w:unhideWhenUsed/>
    <w:rsid w:val="0087172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6A3D0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E55D-8CB9-4A49-A4A3-4CD88C8B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19</Pages>
  <Words>7460</Words>
  <Characters>42527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49888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23</cp:revision>
  <cp:lastPrinted>2020-07-23T11:14:00Z</cp:lastPrinted>
  <dcterms:created xsi:type="dcterms:W3CDTF">2014-06-02T11:51:00Z</dcterms:created>
  <dcterms:modified xsi:type="dcterms:W3CDTF">2022-02-04T10:19:00Z</dcterms:modified>
</cp:coreProperties>
</file>