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34" w:type="dxa"/>
        <w:tblLayout w:type="fixed"/>
        <w:tblLook w:val="04A0"/>
      </w:tblPr>
      <w:tblGrid>
        <w:gridCol w:w="3828"/>
        <w:gridCol w:w="1701"/>
        <w:gridCol w:w="3827"/>
      </w:tblGrid>
      <w:tr w:rsidR="000834FA" w:rsidRPr="00862828" w:rsidTr="00C81BEF">
        <w:trPr>
          <w:trHeight w:val="1843"/>
          <w:jc w:val="center"/>
        </w:trPr>
        <w:tc>
          <w:tcPr>
            <w:tcW w:w="3828" w:type="dxa"/>
          </w:tcPr>
          <w:p w:rsidR="000834FA" w:rsidRPr="00862828" w:rsidRDefault="000834FA" w:rsidP="00C81BEF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862828">
              <w:rPr>
                <w:i/>
                <w:sz w:val="28"/>
                <w:szCs w:val="28"/>
              </w:rPr>
              <w:t xml:space="preserve">Къэбэрдей Балъкъэр Республикэм щыщ Тэрч районым хыхьэПлановскэ къуажэм админстрацэм и </w:t>
            </w:r>
            <w:r w:rsidRPr="00862828">
              <w:rPr>
                <w:i/>
                <w:sz w:val="28"/>
                <w:szCs w:val="28"/>
                <w:lang w:val="en-US"/>
              </w:rPr>
              <w:t>I</w:t>
            </w:r>
            <w:r w:rsidRPr="00862828">
              <w:rPr>
                <w:i/>
                <w:sz w:val="28"/>
                <w:szCs w:val="28"/>
              </w:rPr>
              <w:t>этащхьэ</w:t>
            </w:r>
          </w:p>
        </w:tc>
        <w:tc>
          <w:tcPr>
            <w:tcW w:w="1701" w:type="dxa"/>
            <w:hideMark/>
          </w:tcPr>
          <w:p w:rsidR="000834FA" w:rsidRPr="00862828" w:rsidRDefault="000834FA" w:rsidP="00C81BEF">
            <w:pPr>
              <w:pStyle w:val="2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noProof/>
                <w:sz w:val="28"/>
                <w:szCs w:val="28"/>
              </w:rPr>
              <w:drawing>
                <wp:inline distT="0" distB="0" distL="0" distR="0">
                  <wp:extent cx="530860" cy="678180"/>
                  <wp:effectExtent l="1905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86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0834FA" w:rsidRPr="00862828" w:rsidRDefault="000834FA" w:rsidP="00C81BEF">
            <w:pPr>
              <w:pStyle w:val="2"/>
              <w:jc w:val="center"/>
              <w:rPr>
                <w:i/>
                <w:sz w:val="28"/>
                <w:szCs w:val="28"/>
              </w:rPr>
            </w:pPr>
            <w:r w:rsidRPr="00862828">
              <w:rPr>
                <w:i/>
                <w:sz w:val="28"/>
                <w:szCs w:val="28"/>
              </w:rPr>
              <w:t>Къабарты-Малкъар Республиканы Терк районуну Плановское элини мекхеме администрациясыны башчысы</w:t>
            </w:r>
          </w:p>
        </w:tc>
      </w:tr>
    </w:tbl>
    <w:p w:rsidR="000834FA" w:rsidRDefault="000834FA" w:rsidP="000834FA">
      <w:pPr>
        <w:pStyle w:val="2"/>
        <w:jc w:val="center"/>
        <w:rPr>
          <w:bCs w:val="0"/>
          <w:sz w:val="28"/>
          <w:szCs w:val="28"/>
        </w:rPr>
      </w:pPr>
      <w:r w:rsidRPr="00862828">
        <w:rPr>
          <w:bCs w:val="0"/>
          <w:sz w:val="28"/>
          <w:szCs w:val="28"/>
        </w:rPr>
        <w:t xml:space="preserve">МУ «МЕСТНАЯ АДМИНИСТРАЦИЯ СЕЛЬСКОГО ПОСЕЛЕНИЯ ПЛАНОВСКОЕ» </w:t>
      </w:r>
      <w:r>
        <w:rPr>
          <w:bCs w:val="0"/>
          <w:sz w:val="28"/>
          <w:szCs w:val="28"/>
        </w:rPr>
        <w:t>ТЕРСКОГО МУНИЦИПАЛЬНОГО РАЙОНА КАБАРДИНО-БАЛКАРСКОЙ РЕСПУБЛИКИ</w:t>
      </w:r>
    </w:p>
    <w:p w:rsidR="000834FA" w:rsidRPr="000834FA" w:rsidRDefault="000834FA" w:rsidP="000834FA">
      <w:pPr>
        <w:pStyle w:val="2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__________________________________________________________________</w:t>
      </w:r>
      <w:r>
        <w:rPr>
          <w:sz w:val="20"/>
          <w:szCs w:val="20"/>
        </w:rPr>
        <w:t xml:space="preserve">               </w:t>
      </w:r>
      <w:r w:rsidRPr="00862828">
        <w:rPr>
          <w:sz w:val="20"/>
          <w:szCs w:val="20"/>
        </w:rPr>
        <w:t>361222 с. Плановское  ул. Гагарина  2 КБР. Россия.  Тел. 75-6-43 факс (886632) 75-6-43</w:t>
      </w:r>
    </w:p>
    <w:p w:rsidR="006E524B" w:rsidRPr="00CA3C62" w:rsidRDefault="006E524B" w:rsidP="000834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3C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</w:p>
    <w:p w:rsidR="006E524B" w:rsidRPr="00CA3C62" w:rsidRDefault="006E524B" w:rsidP="006E5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3C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:rsidR="006E524B" w:rsidRPr="0004368C" w:rsidRDefault="006E524B" w:rsidP="006E5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36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 </w:t>
      </w:r>
      <w:r w:rsidR="00421014">
        <w:rPr>
          <w:rFonts w:ascii="Times New Roman" w:eastAsia="Times New Roman" w:hAnsi="Times New Roman" w:cs="Times New Roman"/>
          <w:b/>
          <w:bCs/>
          <w:sz w:val="28"/>
          <w:szCs w:val="28"/>
        </w:rPr>
        <w:t>25 января 2023</w:t>
      </w:r>
      <w:r w:rsidRPr="000436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</w:t>
      </w:r>
      <w:r w:rsidRPr="004210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421014" w:rsidRPr="00421014">
        <w:rPr>
          <w:rFonts w:ascii="Times New Roman" w:eastAsia="Times New Roman" w:hAnsi="Times New Roman" w:cs="Times New Roman"/>
          <w:b/>
          <w:bCs/>
          <w:sz w:val="28"/>
          <w:szCs w:val="28"/>
        </w:rPr>
        <w:t>4-П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Положения о постоянно действующей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общественной комиссии по контролю организации питания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муниципальных общеобразовательных организациях </w:t>
      </w:r>
    </w:p>
    <w:p w:rsidR="00724527" w:rsidRDefault="000834FA" w:rsidP="00083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834FA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Плановское Терского муниципального района Кабардино-Балкарской Республики</w:t>
      </w:r>
    </w:p>
    <w:p w:rsidR="000834FA" w:rsidRPr="000834FA" w:rsidRDefault="000834FA" w:rsidP="00083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4527" w:rsidRPr="0069111D" w:rsidRDefault="00724527" w:rsidP="000834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системы организации, качества питания обучающихся, воспитанников, внедрения новых технологий, форм и качества обслуживания в муниципальных общеобразовательных организациях: </w:t>
      </w:r>
    </w:p>
    <w:p w:rsidR="00724527" w:rsidRPr="0069111D" w:rsidRDefault="00724527" w:rsidP="008C5C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Положение о постоянно действующей общественной комиссии по контролю организации питания в муниципальных общеобразовательных организациях </w:t>
      </w:r>
      <w:r w:rsidR="000834FA" w:rsidRPr="000834FA">
        <w:rPr>
          <w:rFonts w:ascii="Times New Roman" w:eastAsia="Times New Roman" w:hAnsi="Times New Roman" w:cs="Times New Roman"/>
          <w:sz w:val="28"/>
          <w:szCs w:val="28"/>
        </w:rPr>
        <w:t>сельского поселения Плановское Терского муниципального района Кабардино-Балкарской Республики</w:t>
      </w:r>
      <w:r w:rsidR="008C5CF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>(далее - Положение)</w:t>
      </w:r>
      <w:r w:rsidR="009B5261" w:rsidRPr="0069111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 к настоящему постановлению. </w:t>
      </w:r>
    </w:p>
    <w:p w:rsidR="00724527" w:rsidRPr="0069111D" w:rsidRDefault="00724527" w:rsidP="008C5C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834FA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2. Утвердить состав постоянно действующей общественной комиссии по контролю организации питания в муниципальных общеобразовательных организациях </w:t>
      </w:r>
      <w:r w:rsidR="000834FA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 Терского муниципального района Кабардино-Балкарской Республики</w:t>
      </w:r>
      <w:r w:rsidR="009B5261" w:rsidRPr="000834F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2 к настоящему постановлению. </w:t>
      </w:r>
    </w:p>
    <w:p w:rsidR="00F62DFE" w:rsidRPr="00CA3C62" w:rsidRDefault="0069111D" w:rsidP="00F62DF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r w:rsidR="00F62DFE" w:rsidRPr="00CA3C62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размещению в сети «Интернет» на официальном </w:t>
      </w:r>
      <w:r w:rsidR="00F62DFE" w:rsidRPr="000834FA">
        <w:rPr>
          <w:rFonts w:ascii="Times New Roman" w:eastAsia="Times New Roman" w:hAnsi="Times New Roman" w:cs="Times New Roman"/>
          <w:sz w:val="28"/>
          <w:szCs w:val="28"/>
        </w:rPr>
        <w:t xml:space="preserve">сайте </w:t>
      </w:r>
      <w:r w:rsidR="000834FA" w:rsidRPr="000834FA">
        <w:rPr>
          <w:rFonts w:ascii="Times New Roman" w:eastAsia="Times New Roman" w:hAnsi="Times New Roman" w:cs="Times New Roman"/>
          <w:sz w:val="28"/>
          <w:szCs w:val="28"/>
        </w:rPr>
        <w:t>сельского поселения Плановское Терского мун</w:t>
      </w:r>
      <w:r w:rsidR="000834F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834FA" w:rsidRPr="000834FA">
        <w:rPr>
          <w:rFonts w:ascii="Times New Roman" w:eastAsia="Times New Roman" w:hAnsi="Times New Roman" w:cs="Times New Roman"/>
          <w:sz w:val="28"/>
          <w:szCs w:val="28"/>
        </w:rPr>
        <w:t xml:space="preserve">ципального района </w:t>
      </w:r>
      <w:r w:rsidR="00F62DFE" w:rsidRPr="000834FA">
        <w:rPr>
          <w:rFonts w:ascii="Times New Roman" w:eastAsia="Times New Roman" w:hAnsi="Times New Roman" w:cs="Times New Roman"/>
          <w:sz w:val="28"/>
          <w:szCs w:val="28"/>
        </w:rPr>
        <w:t xml:space="preserve"> Кабардино-Балкарской Республики.</w:t>
      </w:r>
      <w:r w:rsidR="00F62DFE" w:rsidRPr="00CA3C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62DFE" w:rsidRPr="00CA3C62" w:rsidRDefault="00F62DFE" w:rsidP="00F62DF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C62"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со дня его официального опубликования. </w:t>
      </w:r>
    </w:p>
    <w:p w:rsidR="000834FA" w:rsidRDefault="000834FA" w:rsidP="000834FA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0834FA" w:rsidRPr="000834FA" w:rsidRDefault="000834FA" w:rsidP="000834FA">
      <w:pPr>
        <w:spacing w:after="0" w:line="240" w:lineRule="auto"/>
        <w:ind w:right="-2"/>
        <w:rPr>
          <w:rFonts w:ascii="Times New Roman" w:hAnsi="Times New Roman" w:cs="Times New Roman"/>
          <w:b/>
          <w:sz w:val="28"/>
          <w:szCs w:val="28"/>
        </w:rPr>
      </w:pPr>
      <w:r w:rsidRPr="000834FA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</w:t>
      </w:r>
    </w:p>
    <w:p w:rsidR="00D8734D" w:rsidRPr="000834FA" w:rsidRDefault="000834FA" w:rsidP="000834FA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34FA">
        <w:rPr>
          <w:rFonts w:ascii="Times New Roman" w:hAnsi="Times New Roman" w:cs="Times New Roman"/>
          <w:b/>
          <w:sz w:val="28"/>
          <w:szCs w:val="28"/>
        </w:rPr>
        <w:t xml:space="preserve">          Плановское                                                                                 А.З.Емузов</w:t>
      </w:r>
    </w:p>
    <w:p w:rsidR="00724527" w:rsidRPr="0069111D" w:rsidRDefault="00724527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62DF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</w:p>
    <w:p w:rsidR="00724527" w:rsidRPr="000834FA" w:rsidRDefault="0004368C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834FA">
        <w:rPr>
          <w:rFonts w:ascii="Times New Roman" w:eastAsia="Times New Roman" w:hAnsi="Times New Roman" w:cs="Times New Roman"/>
          <w:sz w:val="28"/>
          <w:szCs w:val="28"/>
        </w:rPr>
        <w:t>к П</w:t>
      </w:r>
      <w:r w:rsidR="00724527" w:rsidRPr="000834FA">
        <w:rPr>
          <w:rFonts w:ascii="Times New Roman" w:eastAsia="Times New Roman" w:hAnsi="Times New Roman" w:cs="Times New Roman"/>
          <w:sz w:val="28"/>
          <w:szCs w:val="28"/>
        </w:rPr>
        <w:t xml:space="preserve">остановлению администрации </w:t>
      </w:r>
    </w:p>
    <w:p w:rsidR="0004368C" w:rsidRPr="000834FA" w:rsidRDefault="000834FA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834FA">
        <w:rPr>
          <w:rFonts w:ascii="Times New Roman" w:eastAsia="Times New Roman" w:hAnsi="Times New Roman" w:cs="Times New Roman"/>
          <w:sz w:val="28"/>
          <w:szCs w:val="28"/>
        </w:rPr>
        <w:t>сельского поселения Плановское</w:t>
      </w:r>
    </w:p>
    <w:p w:rsidR="0004368C" w:rsidRDefault="00421014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21014">
        <w:rPr>
          <w:rFonts w:ascii="Times New Roman" w:eastAsia="Times New Roman" w:hAnsi="Times New Roman" w:cs="Times New Roman"/>
          <w:bCs/>
          <w:sz w:val="28"/>
          <w:szCs w:val="28"/>
        </w:rPr>
        <w:t>от 25 января 2023 г. № 4-П</w:t>
      </w:r>
    </w:p>
    <w:p w:rsidR="00724527" w:rsidRPr="00F62DFE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постоянно действующей общественной комиссии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контролю организации питания в муниципальных </w:t>
      </w:r>
    </w:p>
    <w:p w:rsidR="00F62DFE" w:rsidRPr="000834FA" w:rsidRDefault="00724527" w:rsidP="00083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общеобразовательных организациях </w:t>
      </w:r>
      <w:r w:rsidR="000834FA" w:rsidRPr="000834FA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Плановское Терского муниципального района Кабардино-Балкарской Республики</w:t>
      </w:r>
    </w:p>
    <w:p w:rsidR="00F62DFE" w:rsidRDefault="00F62DFE" w:rsidP="00F62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4527" w:rsidRPr="0069111D" w:rsidRDefault="00724527" w:rsidP="000F1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724527" w:rsidRPr="0069111D" w:rsidRDefault="00724527" w:rsidP="00031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1.1. Постоянно действующая общественная комиссия по контролю </w:t>
      </w:r>
      <w:r w:rsidRPr="000834FA">
        <w:rPr>
          <w:rFonts w:ascii="Times New Roman" w:eastAsia="Times New Roman" w:hAnsi="Times New Roman" w:cs="Times New Roman"/>
          <w:sz w:val="28"/>
          <w:szCs w:val="28"/>
        </w:rPr>
        <w:t xml:space="preserve">организации питания в муниципальных общеобразовательных организациях </w:t>
      </w:r>
      <w:r w:rsidR="000834FA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 (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далее - комиссия) создана в целях совершенствования системы организации, улучшения качества питания обучающихся, воспитанников, внедрения новых технологий, форм и качества обслуживания в муниципальных общеобразовательных организациях, эффективного использования средств, направленных на питание обучающихся.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1.2. В своей деятельности комиссия руководствуется законодательством Российской Федерации, </w:t>
      </w:r>
      <w:r w:rsidR="0003184A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8B1CD6">
        <w:rPr>
          <w:rFonts w:ascii="Times New Roman" w:eastAsia="Times New Roman" w:hAnsi="Times New Roman" w:cs="Times New Roman"/>
          <w:sz w:val="28"/>
          <w:szCs w:val="28"/>
        </w:rPr>
        <w:t>бардино-Балкарской Республики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, нормативными правовыми актами </w:t>
      </w:r>
      <w:r w:rsidR="000834FA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="008B1CD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8B1CD6" w:rsidRPr="006911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Положением.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>1.3. В состав комиссии вход</w:t>
      </w:r>
      <w:r w:rsidR="00EA37D0" w:rsidRPr="0069111D">
        <w:rPr>
          <w:rFonts w:ascii="Times New Roman" w:eastAsia="Times New Roman" w:hAnsi="Times New Roman" w:cs="Times New Roman"/>
          <w:sz w:val="28"/>
          <w:szCs w:val="28"/>
        </w:rPr>
        <w:t>ят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представители структурных подразделений администрации</w:t>
      </w:r>
      <w:r w:rsidR="00083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34FA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, представители муниципальных учреждений, родительской общественности, депутаты районного Совета, сельских поселений, представители средств массовой информации.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>1.4. Состав комиссии утверждается постановлением администрации</w:t>
      </w:r>
      <w:r w:rsidR="000834F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0834FA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1.5. Комиссию возглавляет председатель, который организует ее работу, подписывает протоколы заседаний комиссии, иные мероприятия, связанные с работой комиссии, и несет ответственность за организацию ее работы.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1.6. В работе комиссии могут принимать участие эксперты и специалисты. 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Основные задачи и функции комиссии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2.1. Основными задачами комиссии являются мониторинг организации питания в муниципальных общеобразовательных организациях, контроль порядка организации и качества питания обучающихся и воспитанников.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2.2. Основные функции комиссии: </w:t>
      </w:r>
    </w:p>
    <w:p w:rsidR="000834FA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рассмотрение вопросов общего состояния и развития питания в муниципальных общеобразовательных организациях </w:t>
      </w:r>
      <w:r w:rsidR="000834FA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="000834F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2) реализация посредством принятия решения приоритетных направлений развития питания в муниципальных общеобразовательных организациях района, повышение уровня культуры обслуживания обучающихся и воспитанников;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3) вынесение рекомендаций муниципальным общеобразовательным организациям по формированию системы контроля качества кулинарной продукции, ее разнообразия, рационального использования сырья и продуктов на пищеблоках организаций;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4) принятие мер, направленных на предупреждение негативных процессов в питании в муниципальных общеобразовательных организациях;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5) внесение предложений главе района по реконструкции действующих пищеблоков общеобразовательных организаций.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2.3. Комиссия имеет право: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1) осуществлять контроль порядка организации и качества питания обучающихся и воспитанников;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2) при проведении мероприятий контроля за организацией питания детей в общеобразовательных организациях оценивать: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соответствие реализуемых блюд утвержденному меню;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санитарно-техническое содержание обеденного зала (помещения для приема пищи), состояние обеденной мебели, столовой посуды, наличие салфеток и т.п.;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условия соблюдения правил личной гигиены обучающимися;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наличие и состояние санитарной одежды у сотрудников, осуществляющих раздачу готовых блюд;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объем и вид пищевых отходов после приема пищи;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наличие лабораторно-инструментальных исследований качества и безопасности поступающей пищевой продукции и готовых блюд;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- информирование родителей и детей о здоровом питании; </w:t>
      </w:r>
    </w:p>
    <w:p w:rsidR="00B50187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3) заслушивать отчет руководителей по вопросам общего состояния и развития питания, качества кулинарной продукции, ее разнообразия, рационального использования сырья и продуктов на пищеблоках в муниципальных общеобразовательных организациях </w:t>
      </w:r>
      <w:r w:rsidR="00B50187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="00B50187">
        <w:rPr>
          <w:rFonts w:ascii="Times New Roman" w:eastAsia="Times New Roman" w:hAnsi="Times New Roman" w:cs="Times New Roman"/>
          <w:bCs/>
          <w:i/>
          <w:sz w:val="28"/>
          <w:szCs w:val="28"/>
        </w:rPr>
        <w:t>;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4) обращаться с предложениями в </w:t>
      </w:r>
      <w:r w:rsidR="00EA37D0" w:rsidRPr="0069111D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представительный </w:t>
      </w:r>
      <w:r w:rsidR="00EA37D0" w:rsidRPr="00B50187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="00B50187" w:rsidRPr="00B50187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Плановское</w:t>
      </w:r>
      <w:r w:rsidRPr="00B50187">
        <w:rPr>
          <w:rFonts w:ascii="Times New Roman" w:eastAsia="Times New Roman" w:hAnsi="Times New Roman" w:cs="Times New Roman"/>
          <w:sz w:val="28"/>
          <w:szCs w:val="28"/>
        </w:rPr>
        <w:t xml:space="preserve">, к депутатам </w:t>
      </w:r>
      <w:r w:rsidR="00EA37D0" w:rsidRPr="00B50187">
        <w:rPr>
          <w:rFonts w:ascii="Times New Roman" w:eastAsia="Times New Roman" w:hAnsi="Times New Roman" w:cs="Times New Roman"/>
          <w:sz w:val="28"/>
          <w:szCs w:val="28"/>
        </w:rPr>
        <w:t>представительно</w:t>
      </w:r>
      <w:r w:rsidR="00EA37D0" w:rsidRPr="0069111D">
        <w:rPr>
          <w:rFonts w:ascii="Times New Roman" w:eastAsia="Times New Roman" w:hAnsi="Times New Roman" w:cs="Times New Roman"/>
          <w:sz w:val="28"/>
          <w:szCs w:val="28"/>
        </w:rPr>
        <w:t>го органа</w:t>
      </w:r>
      <w:r w:rsidR="00B501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0187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, руководителям отраслевых (функциональных) органов </w:t>
      </w:r>
      <w:r w:rsidR="00B50187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="00B50187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B5018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по вопросам работы комиссии в пределах своей компетенции. 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 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>3. Организационно-техническое обеспечение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 комиссии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B50187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3.1. Организационно-техническое обеспечение деятельности комиссии осуществляет </w:t>
      </w:r>
      <w:r w:rsidR="00B50187">
        <w:rPr>
          <w:rFonts w:ascii="Times New Roman" w:eastAsia="Times New Roman" w:hAnsi="Times New Roman" w:cs="Times New Roman"/>
          <w:sz w:val="28"/>
          <w:szCs w:val="28"/>
        </w:rPr>
        <w:t xml:space="preserve">местная администрация </w:t>
      </w:r>
      <w:r w:rsidR="00B50187"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 w:rsidR="00B5018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3.2. Секретарь комиссии осуществляет документационное обеспечение деятельности комиссии, организует и координирует текущую работу, организует контроль исполнения решений и поручений комиссии, организует заседания.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3.3. Заседания комиссий проводятся по мере необходимости, но не реже одного раза в квартал и считаются правомочными, если на них присутствуют не менее 2/3 ее членов. </w:t>
      </w:r>
    </w:p>
    <w:p w:rsidR="00724527" w:rsidRPr="0069111D" w:rsidRDefault="00724527" w:rsidP="0072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3.4. Решения комиссии принимаются простым большинством голосов из числа присутствующих членов и оформляются протоколом. В случае равенства голосов принятым считается решение, за которое проголосовал председатель. Протокол подписывается председателем и секретарем и направляется всем членам комиссии и исполнителям. </w:t>
      </w:r>
      <w:r w:rsidR="00547530" w:rsidRPr="0069111D">
        <w:rPr>
          <w:rFonts w:ascii="Times New Roman" w:eastAsia="Times New Roman" w:hAnsi="Times New Roman" w:cs="Times New Roman"/>
          <w:sz w:val="28"/>
          <w:szCs w:val="28"/>
        </w:rPr>
        <w:t xml:space="preserve">Решение носит рекомендательный характер и направляется для рассмотрения Главе </w:t>
      </w:r>
      <w:r w:rsidR="00B50187" w:rsidRPr="00B50187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Плановское, </w:t>
      </w:r>
      <w:r w:rsidR="00547530" w:rsidRPr="00B50187">
        <w:rPr>
          <w:rFonts w:ascii="Times New Roman" w:eastAsia="Times New Roman" w:hAnsi="Times New Roman" w:cs="Times New Roman"/>
          <w:sz w:val="28"/>
          <w:szCs w:val="28"/>
        </w:rPr>
        <w:t xml:space="preserve">иным должностным лицам </w:t>
      </w:r>
      <w:r w:rsidR="00B50187" w:rsidRPr="00B50187">
        <w:rPr>
          <w:rFonts w:ascii="Times New Roman" w:eastAsia="Times New Roman" w:hAnsi="Times New Roman" w:cs="Times New Roman"/>
          <w:bCs/>
          <w:sz w:val="28"/>
          <w:szCs w:val="28"/>
        </w:rPr>
        <w:t>местной администрации сельского поселения Плановское.</w:t>
      </w:r>
    </w:p>
    <w:p w:rsidR="00724527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11D" w:rsidRDefault="0069111D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2151" w:rsidRDefault="00A12151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2151" w:rsidRDefault="00A12151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1014" w:rsidRDefault="00421014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1014" w:rsidRDefault="00421014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2151" w:rsidRDefault="00A12151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2151" w:rsidRDefault="00A12151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34D" w:rsidRDefault="00D8734D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8734D" w:rsidRDefault="00D8734D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24527" w:rsidRPr="0069111D" w:rsidRDefault="00724527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11B99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</w:p>
    <w:p w:rsidR="0004368C" w:rsidRDefault="0004368C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</w:t>
      </w:r>
      <w:r w:rsidR="00724527" w:rsidRPr="0069111D">
        <w:rPr>
          <w:rFonts w:ascii="Times New Roman" w:eastAsia="Times New Roman" w:hAnsi="Times New Roman" w:cs="Times New Roman"/>
          <w:sz w:val="28"/>
          <w:szCs w:val="28"/>
        </w:rPr>
        <w:t>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B50187" w:rsidRDefault="00B50187" w:rsidP="0004368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834F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Плановское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</w:p>
    <w:p w:rsidR="0004368C" w:rsidRPr="0069111D" w:rsidRDefault="00421014" w:rsidP="007245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21014">
        <w:rPr>
          <w:rFonts w:ascii="Times New Roman" w:eastAsia="Times New Roman" w:hAnsi="Times New Roman" w:cs="Times New Roman"/>
          <w:bCs/>
          <w:sz w:val="28"/>
          <w:szCs w:val="28"/>
        </w:rPr>
        <w:t>от 25 января 2023 г. № 4-П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постоянно действующей общественной комиссии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контролю организации питания в муниципальных </w:t>
      </w:r>
    </w:p>
    <w:p w:rsidR="00724527" w:rsidRPr="0069111D" w:rsidRDefault="00724527" w:rsidP="00724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общеобразовательных организациях </w:t>
      </w:r>
      <w:r w:rsidR="00B50187" w:rsidRPr="00B50187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Плановское</w:t>
      </w:r>
    </w:p>
    <w:p w:rsidR="00724527" w:rsidRPr="0069111D" w:rsidRDefault="00724527" w:rsidP="0072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tbl>
      <w:tblPr>
        <w:tblW w:w="9923" w:type="dxa"/>
        <w:tblInd w:w="-557" w:type="dxa"/>
        <w:tblCellMar>
          <w:left w:w="0" w:type="dxa"/>
          <w:right w:w="0" w:type="dxa"/>
        </w:tblCellMar>
        <w:tblLook w:val="04A0"/>
      </w:tblPr>
      <w:tblGrid>
        <w:gridCol w:w="2127"/>
        <w:gridCol w:w="7796"/>
      </w:tblGrid>
      <w:tr w:rsidR="00724527" w:rsidRPr="0069111D" w:rsidTr="002F0C7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2F0C76" w:rsidP="007245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Емузов А.З.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2F0C76" w:rsidP="002F0C76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4527" w:rsidRPr="006911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комиссии,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сельского поселения Плановское</w:t>
            </w:r>
          </w:p>
        </w:tc>
      </w:tr>
      <w:tr w:rsidR="00724527" w:rsidRPr="0069111D" w:rsidTr="002F0C7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2F0C76" w:rsidP="007245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Кудалиева Ф.Р.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724527" w:rsidP="002F0C76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11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заместитель председателя комиссии, </w:t>
            </w:r>
            <w:r w:rsidR="002F0C76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МКОУ СОШ   №1 с.п.Плановское, депутат Совета местного самоуправления с.п.Плановское</w:t>
            </w:r>
          </w:p>
        </w:tc>
      </w:tr>
      <w:tr w:rsidR="00724527" w:rsidRPr="0069111D" w:rsidTr="002F0C76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2F0C76" w:rsidP="007245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Шибзухова И.Ю.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2F0C76" w:rsidP="002F0C76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4527" w:rsidRPr="006911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секретарь комиссии,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УВР МКОУ СОШ №1 с.п.Плановское</w:t>
            </w:r>
          </w:p>
        </w:tc>
      </w:tr>
      <w:tr w:rsidR="00724527" w:rsidRPr="0069111D" w:rsidTr="002F0C76">
        <w:trPr>
          <w:trHeight w:val="559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4527" w:rsidRPr="0069111D" w:rsidRDefault="00724527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111D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</w:t>
            </w:r>
            <w:r w:rsidR="002F0C76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F0C76" w:rsidRPr="0069111D" w:rsidTr="002F0C76">
        <w:trPr>
          <w:trHeight w:val="53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F0C76" w:rsidRPr="0069111D" w:rsidRDefault="002F0C76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Бекишева Р.Х.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C76" w:rsidRPr="0069111D" w:rsidRDefault="002F0C76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 МКОУ СОШ №2 им.К.Х.Кизова с.п.Плановское</w:t>
            </w:r>
          </w:p>
        </w:tc>
      </w:tr>
      <w:tr w:rsidR="002F0C76" w:rsidRPr="0069111D" w:rsidTr="002F0C76">
        <w:trPr>
          <w:trHeight w:val="53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F0C76" w:rsidRPr="0069111D" w:rsidRDefault="002F0C76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Балкарова И.А.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C76" w:rsidRPr="0069111D" w:rsidRDefault="002F0C76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 МКУК «СДК с.п.Плановское»</w:t>
            </w:r>
          </w:p>
        </w:tc>
      </w:tr>
      <w:tr w:rsidR="002F0C76" w:rsidRPr="0069111D" w:rsidTr="002F0C76">
        <w:trPr>
          <w:trHeight w:val="53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F0C76" w:rsidRDefault="002F0C76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Казиева Ф.М.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0C76" w:rsidRDefault="002F0C76" w:rsidP="002F0C7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75BC9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Заведующая ДО МКОУ СОШ №1 с.п.Плановское</w:t>
            </w:r>
          </w:p>
        </w:tc>
      </w:tr>
    </w:tbl>
    <w:p w:rsidR="00724527" w:rsidRPr="0069111D" w:rsidRDefault="00724527" w:rsidP="00547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812E69" w:rsidRPr="0069111D" w:rsidRDefault="00812E69">
      <w:pPr>
        <w:rPr>
          <w:rFonts w:ascii="Times New Roman" w:hAnsi="Times New Roman" w:cs="Times New Roman"/>
          <w:sz w:val="28"/>
          <w:szCs w:val="28"/>
        </w:rPr>
      </w:pPr>
    </w:p>
    <w:sectPr w:rsidR="00812E69" w:rsidRPr="0069111D" w:rsidSect="00E475C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22D" w:rsidRDefault="008E522D" w:rsidP="00E475CC">
      <w:pPr>
        <w:spacing w:after="0" w:line="240" w:lineRule="auto"/>
      </w:pPr>
      <w:r>
        <w:separator/>
      </w:r>
    </w:p>
  </w:endnote>
  <w:endnote w:type="continuationSeparator" w:id="1">
    <w:p w:rsidR="008E522D" w:rsidRDefault="008E522D" w:rsidP="00E4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22D" w:rsidRDefault="008E522D" w:rsidP="00E475CC">
      <w:pPr>
        <w:spacing w:after="0" w:line="240" w:lineRule="auto"/>
      </w:pPr>
      <w:r>
        <w:separator/>
      </w:r>
    </w:p>
  </w:footnote>
  <w:footnote w:type="continuationSeparator" w:id="1">
    <w:p w:rsidR="008E522D" w:rsidRDefault="008E522D" w:rsidP="00E4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5164637"/>
    </w:sdtPr>
    <w:sdtContent>
      <w:p w:rsidR="00E475CC" w:rsidRDefault="00006D39">
        <w:pPr>
          <w:pStyle w:val="a6"/>
          <w:jc w:val="center"/>
        </w:pPr>
        <w:r>
          <w:fldChar w:fldCharType="begin"/>
        </w:r>
        <w:r w:rsidR="00E475CC">
          <w:instrText>PAGE   \* MERGEFORMAT</w:instrText>
        </w:r>
        <w:r>
          <w:fldChar w:fldCharType="separate"/>
        </w:r>
        <w:r w:rsidR="00421014">
          <w:rPr>
            <w:noProof/>
          </w:rPr>
          <w:t>2</w:t>
        </w:r>
        <w:r>
          <w:fldChar w:fldCharType="end"/>
        </w:r>
      </w:p>
    </w:sdtContent>
  </w:sdt>
  <w:p w:rsidR="00E475CC" w:rsidRDefault="00E475C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01FB"/>
    <w:rsid w:val="00006D39"/>
    <w:rsid w:val="0003184A"/>
    <w:rsid w:val="0004368C"/>
    <w:rsid w:val="000834FA"/>
    <w:rsid w:val="000901FB"/>
    <w:rsid w:val="000F098A"/>
    <w:rsid w:val="000F1F18"/>
    <w:rsid w:val="00153B22"/>
    <w:rsid w:val="0016035C"/>
    <w:rsid w:val="002F0C76"/>
    <w:rsid w:val="00343937"/>
    <w:rsid w:val="00421014"/>
    <w:rsid w:val="00547530"/>
    <w:rsid w:val="005C07D2"/>
    <w:rsid w:val="005C64F5"/>
    <w:rsid w:val="005E267B"/>
    <w:rsid w:val="00665452"/>
    <w:rsid w:val="00683444"/>
    <w:rsid w:val="0069111D"/>
    <w:rsid w:val="00691447"/>
    <w:rsid w:val="006C1DC9"/>
    <w:rsid w:val="006C614A"/>
    <w:rsid w:val="006E524B"/>
    <w:rsid w:val="00724527"/>
    <w:rsid w:val="00765B54"/>
    <w:rsid w:val="00784875"/>
    <w:rsid w:val="00812E69"/>
    <w:rsid w:val="008B1CD6"/>
    <w:rsid w:val="008B4D78"/>
    <w:rsid w:val="008C5CFC"/>
    <w:rsid w:val="008E522D"/>
    <w:rsid w:val="009A3D9F"/>
    <w:rsid w:val="009B5261"/>
    <w:rsid w:val="00A11B99"/>
    <w:rsid w:val="00A12151"/>
    <w:rsid w:val="00A14329"/>
    <w:rsid w:val="00A5500A"/>
    <w:rsid w:val="00B233C9"/>
    <w:rsid w:val="00B268D2"/>
    <w:rsid w:val="00B50187"/>
    <w:rsid w:val="00BD1468"/>
    <w:rsid w:val="00C31A7B"/>
    <w:rsid w:val="00D34AEA"/>
    <w:rsid w:val="00D75BC9"/>
    <w:rsid w:val="00D8642F"/>
    <w:rsid w:val="00D8734D"/>
    <w:rsid w:val="00E475CC"/>
    <w:rsid w:val="00EA37D0"/>
    <w:rsid w:val="00EB73F7"/>
    <w:rsid w:val="00F62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DC9"/>
  </w:style>
  <w:style w:type="paragraph" w:styleId="2">
    <w:name w:val="heading 2"/>
    <w:basedOn w:val="a"/>
    <w:link w:val="20"/>
    <w:uiPriority w:val="9"/>
    <w:qFormat/>
    <w:rsid w:val="000834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11D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0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07D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7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75CC"/>
  </w:style>
  <w:style w:type="paragraph" w:styleId="a8">
    <w:name w:val="footer"/>
    <w:basedOn w:val="a"/>
    <w:link w:val="a9"/>
    <w:uiPriority w:val="99"/>
    <w:unhideWhenUsed/>
    <w:rsid w:val="00E47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75CC"/>
  </w:style>
  <w:style w:type="character" w:customStyle="1" w:styleId="20">
    <w:name w:val="Заголовок 2 Знак"/>
    <w:basedOn w:val="a0"/>
    <w:link w:val="2"/>
    <w:uiPriority w:val="9"/>
    <w:rsid w:val="000834F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7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9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6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5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5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6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5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2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6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2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8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2BD4D-7774-4BD0-9800-5E695B24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Дина Гарун-Рашидовна</dc:creator>
  <cp:lastModifiedBy>Tania</cp:lastModifiedBy>
  <cp:revision>7</cp:revision>
  <cp:lastPrinted>2023-01-23T08:42:00Z</cp:lastPrinted>
  <dcterms:created xsi:type="dcterms:W3CDTF">2022-12-09T08:41:00Z</dcterms:created>
  <dcterms:modified xsi:type="dcterms:W3CDTF">2023-01-23T08:44:00Z</dcterms:modified>
</cp:coreProperties>
</file>